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0" w:firstLineChars="0"/>
        <w:rPr>
          <w:rFonts w:ascii="Times New Roman"/>
          <w:sz w:val="20"/>
        </w:rPr>
      </w:pPr>
    </w:p>
    <w:p>
      <w:pPr>
        <w:spacing w:before="111"/>
        <w:ind w:left="2800"/>
        <w:rPr>
          <w:sz w:val="32"/>
          <w:lang w:eastAsia="zh-CN"/>
        </w:rPr>
      </w:pPr>
      <w:r>
        <w:rPr>
          <w:rFonts w:ascii="Times New Roman" w:eastAsia="Times New Roman"/>
          <w:sz w:val="32"/>
          <w:lang w:eastAsia="zh-CN"/>
        </w:rPr>
        <w:t xml:space="preserve">DYR0100 </w:t>
      </w:r>
      <w:r>
        <w:rPr>
          <w:sz w:val="32"/>
          <w:lang w:eastAsia="zh-CN"/>
        </w:rPr>
        <w:t>人诱导型多能干细胞</w:t>
      </w:r>
    </w:p>
    <w:p>
      <w:pPr>
        <w:pStyle w:val="3"/>
        <w:spacing w:before="9" w:line="360" w:lineRule="auto"/>
        <w:ind w:left="0"/>
        <w:rPr>
          <w:sz w:val="27"/>
          <w:lang w:eastAsia="zh-CN"/>
        </w:rPr>
      </w:pPr>
    </w:p>
    <w:p>
      <w:pPr>
        <w:pStyle w:val="3"/>
        <w:spacing w:line="360" w:lineRule="auto"/>
        <w:rPr>
          <w:rFonts w:ascii="Times New Roman" w:eastAsia="Times New Roman"/>
          <w:lang w:eastAsia="zh-CN"/>
        </w:rPr>
      </w:pPr>
      <w:r>
        <w:rPr>
          <w:lang w:eastAsia="zh-CN"/>
        </w:rPr>
        <w:t>细胞名称：</w:t>
      </w:r>
      <w:r>
        <w:rPr>
          <w:rFonts w:ascii="Times New Roman" w:eastAsia="Times New Roman"/>
          <w:lang w:eastAsia="zh-CN"/>
        </w:rPr>
        <w:t>DYR0100</w:t>
      </w:r>
    </w:p>
    <w:p>
      <w:pPr>
        <w:pStyle w:val="3"/>
        <w:spacing w:before="43" w:line="360" w:lineRule="auto"/>
        <w:rPr>
          <w:lang w:eastAsia="zh-CN"/>
        </w:rPr>
      </w:pPr>
      <w:r>
        <w:rPr>
          <w:lang w:eastAsia="zh-CN"/>
        </w:rPr>
        <w:t xml:space="preserve">细胞描述：将人包皮细胞诱导成 </w:t>
      </w:r>
      <w:r>
        <w:rPr>
          <w:rFonts w:ascii="Times New Roman" w:eastAsia="Times New Roman"/>
          <w:lang w:eastAsia="zh-CN"/>
        </w:rPr>
        <w:t xml:space="preserve">iPS </w:t>
      </w:r>
      <w:r>
        <w:rPr>
          <w:lang w:eastAsia="zh-CN"/>
        </w:rPr>
        <w:t>细胞，通过重编程转录因子为：</w:t>
      </w:r>
      <w:r>
        <w:rPr>
          <w:rFonts w:ascii="Times New Roman" w:eastAsia="Times New Roman"/>
          <w:lang w:eastAsia="zh-CN"/>
        </w:rPr>
        <w:t>OCT4</w:t>
      </w:r>
      <w:r>
        <w:rPr>
          <w:lang w:eastAsia="zh-CN"/>
        </w:rPr>
        <w:t>、</w:t>
      </w:r>
      <w:r>
        <w:rPr>
          <w:rFonts w:ascii="Times New Roman" w:eastAsia="Times New Roman"/>
          <w:lang w:eastAsia="zh-CN"/>
        </w:rPr>
        <w:t>SOX2</w:t>
      </w:r>
      <w:r>
        <w:rPr>
          <w:lang w:eastAsia="zh-CN"/>
        </w:rPr>
        <w:t>、</w:t>
      </w:r>
      <w:r>
        <w:rPr>
          <w:rFonts w:ascii="Times New Roman" w:eastAsia="Times New Roman"/>
          <w:lang w:eastAsia="zh-CN"/>
        </w:rPr>
        <w:t>KLF4</w:t>
      </w:r>
      <w:r>
        <w:rPr>
          <w:lang w:eastAsia="zh-CN"/>
        </w:rPr>
        <w:t>、</w:t>
      </w:r>
    </w:p>
    <w:p>
      <w:pPr>
        <w:pStyle w:val="3"/>
        <w:tabs>
          <w:tab w:val="left" w:pos="645"/>
        </w:tabs>
        <w:spacing w:before="43" w:line="360" w:lineRule="auto"/>
        <w:ind w:right="3819"/>
        <w:rPr>
          <w:lang w:eastAsia="zh-CN"/>
        </w:rPr>
      </w:pPr>
      <w:r>
        <w:rPr>
          <w:rFonts w:ascii="Times New Roman" w:eastAsia="Times New Roman"/>
          <w:lang w:eastAsia="zh-CN"/>
        </w:rPr>
        <w:t>MYC</w:t>
      </w:r>
      <w:r>
        <w:rPr>
          <w:rFonts w:ascii="Times New Roman" w:eastAsia="Times New Roman"/>
          <w:spacing w:val="-5"/>
          <w:lang w:eastAsia="zh-CN"/>
        </w:rPr>
        <w:t xml:space="preserve"> </w:t>
      </w:r>
      <w:r>
        <w:rPr>
          <w:lang w:eastAsia="zh-CN"/>
        </w:rPr>
        <w:t>诱导建立</w:t>
      </w:r>
      <w:r>
        <w:rPr>
          <w:spacing w:val="-57"/>
          <w:lang w:eastAsia="zh-CN"/>
        </w:rPr>
        <w:t xml:space="preserve"> </w:t>
      </w:r>
      <w:r>
        <w:rPr>
          <w:rFonts w:ascii="Times New Roman" w:eastAsia="Times New Roman"/>
          <w:lang w:eastAsia="zh-CN"/>
        </w:rPr>
        <w:t>iPS</w:t>
      </w:r>
      <w:r>
        <w:rPr>
          <w:rFonts w:ascii="Times New Roman" w:eastAsia="Times New Roman"/>
          <w:spacing w:val="-5"/>
          <w:lang w:eastAsia="zh-CN"/>
        </w:rPr>
        <w:t xml:space="preserve"> </w:t>
      </w:r>
      <w:r>
        <w:rPr>
          <w:lang w:eastAsia="zh-CN"/>
        </w:rPr>
        <w:t>细胞，培养时无需饲养层细胞。形</w:t>
      </w:r>
      <w:r>
        <w:rPr>
          <w:lang w:eastAsia="zh-CN"/>
        </w:rPr>
        <w:tab/>
      </w:r>
      <w:r>
        <w:rPr>
          <w:lang w:eastAsia="zh-CN"/>
        </w:rPr>
        <w:t>态：球形克隆</w:t>
      </w:r>
    </w:p>
    <w:p>
      <w:pPr>
        <w:pStyle w:val="3"/>
        <w:tabs>
          <w:tab w:val="left" w:pos="748"/>
        </w:tabs>
        <w:spacing w:line="360" w:lineRule="auto"/>
        <w:ind w:right="7055"/>
        <w:rPr>
          <w:lang w:eastAsia="zh-CN"/>
        </w:rPr>
      </w:pPr>
      <w:r>
        <w:rPr>
          <w:lang w:eastAsia="zh-CN"/>
        </w:rPr>
        <w:t>来源性别：男</w:t>
      </w:r>
      <w:r>
        <w:rPr>
          <w:spacing w:val="-15"/>
          <w:lang w:eastAsia="zh-CN"/>
        </w:rPr>
        <w:t>性</w:t>
      </w:r>
      <w:r>
        <w:rPr>
          <w:lang w:eastAsia="zh-CN"/>
        </w:rPr>
        <w:t>疾</w:t>
      </w:r>
      <w:r>
        <w:rPr>
          <w:lang w:eastAsia="zh-CN"/>
        </w:rPr>
        <w:tab/>
      </w:r>
      <w:r>
        <w:rPr>
          <w:lang w:eastAsia="zh-CN"/>
        </w:rPr>
        <w:t>病：健</w:t>
      </w:r>
      <w:r>
        <w:rPr>
          <w:spacing w:val="-13"/>
          <w:lang w:eastAsia="zh-CN"/>
        </w:rPr>
        <w:t>康</w:t>
      </w:r>
    </w:p>
    <w:p>
      <w:pPr>
        <w:pStyle w:val="3"/>
        <w:tabs>
          <w:tab w:val="left" w:pos="748"/>
        </w:tabs>
        <w:spacing w:line="360" w:lineRule="auto"/>
        <w:rPr>
          <w:lang w:eastAsia="zh-CN"/>
        </w:rPr>
      </w:pPr>
      <w:r>
        <w:rPr>
          <w:lang w:eastAsia="zh-CN"/>
        </w:rPr>
        <w:t>年</w:t>
      </w:r>
      <w:r>
        <w:rPr>
          <w:lang w:eastAsia="zh-CN"/>
        </w:rPr>
        <w:tab/>
      </w:r>
      <w:r>
        <w:rPr>
          <w:lang w:eastAsia="zh-CN"/>
        </w:rPr>
        <w:t>龄：新生儿</w:t>
      </w:r>
    </w:p>
    <w:p>
      <w:pPr>
        <w:pStyle w:val="3"/>
        <w:spacing w:before="43" w:line="360" w:lineRule="auto"/>
        <w:rPr>
          <w:lang w:eastAsia="zh-CN"/>
        </w:rPr>
      </w:pPr>
      <w:r>
        <w:rPr>
          <w:lang w:eastAsia="zh-CN"/>
        </w:rPr>
        <w:t xml:space="preserve">细胞来源：从 </w:t>
      </w:r>
      <w:r>
        <w:rPr>
          <w:rFonts w:ascii="Times New Roman" w:eastAsia="Times New Roman"/>
          <w:lang w:eastAsia="zh-CN"/>
        </w:rPr>
        <w:t xml:space="preserve">ATCC </w:t>
      </w:r>
      <w:r>
        <w:rPr>
          <w:lang w:eastAsia="zh-CN"/>
        </w:rPr>
        <w:t>引进（</w:t>
      </w:r>
      <w:r>
        <w:fldChar w:fldCharType="begin"/>
      </w:r>
      <w:r>
        <w:instrText xml:space="preserve"> HYPERLINK "http://www.atcc.org/" \h </w:instrText>
      </w:r>
      <w:r>
        <w:fldChar w:fldCharType="separate"/>
      </w:r>
      <w:r>
        <w:rPr>
          <w:rFonts w:ascii="Times New Roman" w:eastAsia="Times New Roman"/>
          <w:lang w:eastAsia="zh-CN"/>
        </w:rPr>
        <w:t>http://www.atcc.org/</w:t>
      </w:r>
      <w:r>
        <w:rPr>
          <w:rFonts w:ascii="Times New Roman" w:eastAsia="Times New Roman"/>
          <w:lang w:eastAsia="zh-CN"/>
        </w:rPr>
        <w:fldChar w:fldCharType="end"/>
      </w:r>
      <w:r>
        <w:rPr>
          <w:lang w:eastAsia="zh-CN"/>
        </w:rPr>
        <w:t>）</w:t>
      </w:r>
    </w:p>
    <w:p>
      <w:pPr>
        <w:pStyle w:val="3"/>
        <w:spacing w:before="57" w:line="360" w:lineRule="auto"/>
        <w:rPr>
          <w:rFonts w:ascii="Times New Roman"/>
          <w:lang w:eastAsia="zh-CN"/>
        </w:rPr>
      </w:pPr>
      <w:r>
        <w:rPr>
          <w:rFonts w:ascii="Times New Roman"/>
          <w:lang w:eastAsia="zh-CN"/>
        </w:rPr>
        <w:t>ATCC number: ACS-1011TM</w:t>
      </w:r>
    </w:p>
    <w:p>
      <w:pPr>
        <w:pStyle w:val="3"/>
        <w:spacing w:before="56" w:line="360" w:lineRule="auto"/>
        <w:ind w:right="4631"/>
        <w:rPr>
          <w:lang w:eastAsia="zh-CN"/>
        </w:rPr>
      </w:pPr>
      <w:r>
        <w:rPr>
          <w:lang w:eastAsia="zh-CN"/>
        </w:rPr>
        <w:t>冻存日期</w:t>
      </w:r>
      <w:r>
        <w:rPr>
          <w:rFonts w:ascii="Times New Roman" w:eastAsia="Times New Roman"/>
          <w:lang w:eastAsia="zh-CN"/>
        </w:rPr>
        <w:t>/</w:t>
      </w:r>
      <w:r>
        <w:rPr>
          <w:lang w:eastAsia="zh-CN"/>
        </w:rPr>
        <w:t>代数：详见 冻存管</w:t>
      </w:r>
      <w:r>
        <w:rPr>
          <w:rFonts w:ascii="Times New Roman" w:eastAsia="Times New Roman"/>
          <w:lang w:eastAsia="zh-CN"/>
        </w:rPr>
        <w:t>/</w:t>
      </w:r>
      <w:r>
        <w:rPr>
          <w:lang w:eastAsia="zh-CN"/>
        </w:rPr>
        <w:t>培养瓶 标识建议复苏培养体系：</w:t>
      </w:r>
      <w:r>
        <w:rPr>
          <w:rFonts w:ascii="Times New Roman" w:eastAsia="Times New Roman"/>
          <w:lang w:eastAsia="zh-CN"/>
        </w:rPr>
        <w:t xml:space="preserve">1 </w:t>
      </w:r>
      <w:r>
        <w:rPr>
          <w:lang w:eastAsia="zh-CN"/>
        </w:rPr>
        <w:t xml:space="preserve">个 </w:t>
      </w:r>
      <w:r>
        <w:rPr>
          <w:rFonts w:ascii="Times New Roman" w:eastAsia="Times New Roman"/>
          <w:lang w:eastAsia="zh-CN"/>
        </w:rPr>
        <w:t xml:space="preserve">T25 </w:t>
      </w:r>
      <w:r>
        <w:rPr>
          <w:lang w:eastAsia="zh-CN"/>
        </w:rPr>
        <w:t>培养瓶</w:t>
      </w:r>
    </w:p>
    <w:p>
      <w:pPr>
        <w:pStyle w:val="3"/>
        <w:spacing w:line="360" w:lineRule="auto"/>
        <w:rPr>
          <w:lang w:eastAsia="zh-CN"/>
        </w:rPr>
      </w:pPr>
      <w:r>
        <w:rPr>
          <w:lang w:eastAsia="zh-CN"/>
        </w:rPr>
        <w:t>细胞状态：良好</w:t>
      </w:r>
    </w:p>
    <w:p>
      <w:pPr>
        <w:pStyle w:val="3"/>
        <w:spacing w:before="43" w:line="360" w:lineRule="auto"/>
        <w:rPr>
          <w:lang w:eastAsia="zh-CN"/>
        </w:rPr>
      </w:pPr>
      <w:r>
        <w:rPr>
          <w:lang w:eastAsia="zh-CN"/>
        </w:rPr>
        <w:t>支原体检测结果：阴性</w:t>
      </w:r>
    </w:p>
    <w:p>
      <w:pPr>
        <w:pStyle w:val="3"/>
        <w:spacing w:before="43" w:line="360" w:lineRule="auto"/>
        <w:rPr>
          <w:lang w:eastAsia="zh-CN"/>
        </w:rPr>
      </w:pPr>
      <w:r>
        <w:rPr>
          <w:lang w:eastAsia="zh-CN"/>
        </w:rPr>
        <w:t>细胞用途：仅供科研使用。</w:t>
      </w:r>
    </w:p>
    <w:p>
      <w:pPr>
        <w:pStyle w:val="3"/>
        <w:spacing w:before="43" w:line="360" w:lineRule="auto"/>
        <w:ind w:left="0" w:right="6923"/>
        <w:rPr>
          <w:rFonts w:ascii="Times New Roman" w:eastAsiaTheme="minorEastAsia"/>
          <w:lang w:eastAsia="zh-CN"/>
        </w:rPr>
      </w:pPr>
      <w:r>
        <w:rPr>
          <w:rFonts w:hint="eastAsia" w:ascii="Times New Roman" w:eastAsiaTheme="minorEastAsia"/>
          <w:lang w:eastAsia="zh-CN"/>
        </w:rPr>
        <w:t>STR鉴定结果：</w:t>
      </w:r>
    </w:p>
    <w:tbl>
      <w:tblPr>
        <w:tblStyle w:val="16"/>
        <w:tblW w:w="4530" w:type="dxa"/>
        <w:jc w:val="center"/>
        <w:tblInd w:w="0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410"/>
        <w:gridCol w:w="1695"/>
      </w:tblGrid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2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pStyle w:val="6"/>
              <w:spacing w:before="280" w:after="28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0"/>
              </w:rPr>
              <w:t>D5S818</w:t>
            </w:r>
          </w:p>
        </w:tc>
        <w:tc>
          <w:tcPr>
            <w:tcW w:w="1410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微软雅黑" w:hAnsi="微软雅黑" w:eastAsia="微软雅黑" w:cs="宋体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69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微软雅黑" w:hAnsi="微软雅黑" w:eastAsia="微软雅黑" w:cs="宋体"/>
                <w:color w:val="000000"/>
                <w:sz w:val="22"/>
                <w:szCs w:val="22"/>
              </w:rPr>
              <w:t>11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2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pStyle w:val="6"/>
              <w:spacing w:before="280" w:after="28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0"/>
              </w:rPr>
              <w:t>D13S317</w:t>
            </w:r>
          </w:p>
        </w:tc>
        <w:tc>
          <w:tcPr>
            <w:tcW w:w="1410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微软雅黑" w:hAnsi="微软雅黑" w:eastAsia="微软雅黑" w:cs="宋体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69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微软雅黑" w:hAnsi="微软雅黑" w:eastAsia="微软雅黑" w:cs="宋体"/>
                <w:color w:val="000000"/>
                <w:sz w:val="22"/>
                <w:szCs w:val="22"/>
              </w:rPr>
              <w:t>13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2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pStyle w:val="6"/>
              <w:spacing w:before="280" w:after="28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0"/>
              </w:rPr>
              <w:t>D7S820</w:t>
            </w:r>
          </w:p>
        </w:tc>
        <w:tc>
          <w:tcPr>
            <w:tcW w:w="1410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微软雅黑" w:hAnsi="微软雅黑" w:eastAsia="微软雅黑" w:cs="宋体"/>
                <w:color w:val="000000"/>
                <w:sz w:val="22"/>
                <w:szCs w:val="22"/>
              </w:rPr>
              <w:t>9</w:t>
            </w:r>
          </w:p>
        </w:tc>
        <w:tc>
          <w:tcPr>
            <w:tcW w:w="169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微软雅黑" w:hAnsi="微软雅黑" w:eastAsia="微软雅黑" w:cs="宋体"/>
                <w:color w:val="000000"/>
                <w:sz w:val="22"/>
                <w:szCs w:val="22"/>
              </w:rPr>
              <w:t>10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2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pStyle w:val="6"/>
              <w:spacing w:before="280" w:after="28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0"/>
              </w:rPr>
              <w:t>D16S539</w:t>
            </w:r>
          </w:p>
        </w:tc>
        <w:tc>
          <w:tcPr>
            <w:tcW w:w="1410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微软雅黑" w:hAnsi="微软雅黑" w:eastAsia="微软雅黑" w:cs="宋体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9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微软雅黑" w:hAnsi="微软雅黑" w:eastAsia="微软雅黑" w:cs="宋体"/>
                <w:color w:val="000000"/>
                <w:sz w:val="22"/>
                <w:szCs w:val="22"/>
              </w:rPr>
              <w:t>12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2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pStyle w:val="6"/>
              <w:spacing w:before="280" w:after="28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0"/>
              </w:rPr>
              <w:t>VWA</w:t>
            </w:r>
          </w:p>
        </w:tc>
        <w:tc>
          <w:tcPr>
            <w:tcW w:w="1410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微软雅黑" w:hAnsi="微软雅黑" w:eastAsia="微软雅黑" w:cs="宋体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69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微软雅黑" w:hAnsi="微软雅黑" w:eastAsia="微软雅黑" w:cs="宋体"/>
                <w:color w:val="000000"/>
                <w:sz w:val="22"/>
                <w:szCs w:val="22"/>
              </w:rPr>
              <w:t>19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2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pStyle w:val="6"/>
              <w:spacing w:before="280" w:after="28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0"/>
              </w:rPr>
              <w:t>TH01</w:t>
            </w:r>
          </w:p>
        </w:tc>
        <w:tc>
          <w:tcPr>
            <w:tcW w:w="1410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微软雅黑" w:hAnsi="微软雅黑" w:eastAsia="微软雅黑" w:cs="宋体"/>
                <w:color w:val="000000"/>
                <w:sz w:val="22"/>
                <w:szCs w:val="22"/>
              </w:rPr>
              <w:t>9.3</w:t>
            </w:r>
          </w:p>
        </w:tc>
        <w:tc>
          <w:tcPr>
            <w:tcW w:w="169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微软雅黑" w:hAnsi="微软雅黑" w:eastAsia="微软雅黑" w:cs="宋体"/>
                <w:color w:val="000000"/>
                <w:sz w:val="22"/>
                <w:szCs w:val="22"/>
              </w:rPr>
              <w:t>9.3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2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pStyle w:val="6"/>
              <w:spacing w:before="280" w:after="28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0"/>
              </w:rPr>
              <w:t>AMEL</w:t>
            </w:r>
          </w:p>
        </w:tc>
        <w:tc>
          <w:tcPr>
            <w:tcW w:w="1410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微软雅黑" w:hAnsi="微软雅黑" w:eastAsia="微软雅黑" w:cs="宋体"/>
                <w:color w:val="000000"/>
                <w:sz w:val="22"/>
                <w:szCs w:val="22"/>
              </w:rPr>
              <w:t>X</w:t>
            </w:r>
          </w:p>
        </w:tc>
        <w:tc>
          <w:tcPr>
            <w:tcW w:w="169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微软雅黑" w:hAnsi="微软雅黑" w:eastAsia="微软雅黑" w:cs="宋体"/>
                <w:color w:val="000000"/>
                <w:sz w:val="22"/>
                <w:szCs w:val="22"/>
              </w:rPr>
              <w:t>Y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2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pStyle w:val="6"/>
              <w:spacing w:before="280" w:after="28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0"/>
              </w:rPr>
              <w:t>TPOX</w:t>
            </w:r>
          </w:p>
        </w:tc>
        <w:tc>
          <w:tcPr>
            <w:tcW w:w="1410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微软雅黑" w:hAnsi="微软雅黑" w:eastAsia="微软雅黑" w:cs="宋体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9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微软雅黑" w:hAnsi="微软雅黑" w:eastAsia="微软雅黑" w:cs="宋体"/>
                <w:color w:val="000000"/>
                <w:sz w:val="22"/>
                <w:szCs w:val="22"/>
              </w:rPr>
              <w:t>11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2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pStyle w:val="6"/>
              <w:spacing w:before="280" w:after="28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0"/>
              </w:rPr>
              <w:t>CSF1PO</w:t>
            </w:r>
          </w:p>
        </w:tc>
        <w:tc>
          <w:tcPr>
            <w:tcW w:w="1410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微软雅黑" w:hAnsi="微软雅黑" w:eastAsia="微软雅黑" w:cs="宋体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9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微软雅黑" w:hAnsi="微软雅黑" w:eastAsia="微软雅黑" w:cs="宋体"/>
                <w:color w:val="000000"/>
                <w:sz w:val="22"/>
                <w:szCs w:val="22"/>
              </w:rPr>
              <w:t>11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2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pStyle w:val="6"/>
              <w:spacing w:before="280" w:after="280"/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0"/>
              </w:rPr>
              <w:t>D12S391</w:t>
            </w:r>
          </w:p>
        </w:tc>
        <w:tc>
          <w:tcPr>
            <w:tcW w:w="1410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宋体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69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宋体"/>
                <w:color w:val="000000"/>
                <w:sz w:val="22"/>
                <w:szCs w:val="22"/>
              </w:rPr>
              <w:t>19.3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2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pStyle w:val="6"/>
              <w:spacing w:before="280" w:after="280"/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0"/>
              </w:rPr>
              <w:t>FGA</w:t>
            </w:r>
          </w:p>
        </w:tc>
        <w:tc>
          <w:tcPr>
            <w:tcW w:w="1410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宋体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69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宋体"/>
                <w:color w:val="000000"/>
                <w:sz w:val="22"/>
                <w:szCs w:val="22"/>
              </w:rPr>
              <w:t>22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2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pStyle w:val="6"/>
              <w:spacing w:before="280" w:after="280"/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0"/>
              </w:rPr>
              <w:t>D2S1338</w:t>
            </w:r>
          </w:p>
        </w:tc>
        <w:tc>
          <w:tcPr>
            <w:tcW w:w="1410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宋体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69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宋体"/>
                <w:color w:val="000000"/>
                <w:sz w:val="22"/>
                <w:szCs w:val="22"/>
              </w:rPr>
              <w:t>19</w:t>
            </w:r>
          </w:p>
        </w:tc>
      </w:tr>
    </w:tbl>
    <w:p>
      <w:pPr>
        <w:pStyle w:val="3"/>
        <w:spacing w:line="276" w:lineRule="auto"/>
        <w:ind w:left="0"/>
        <w:jc w:val="both"/>
        <w:rPr>
          <w:rFonts w:ascii="Times New Roman" w:hAnsi="Times New Roman" w:cs="Times New Roman" w:eastAsiaTheme="minorEastAsia"/>
          <w:b/>
          <w:sz w:val="28"/>
          <w:szCs w:val="28"/>
          <w:lang w:eastAsia="zh-CN"/>
        </w:rPr>
      </w:pPr>
    </w:p>
    <w:p>
      <w:pPr>
        <w:pStyle w:val="3"/>
        <w:spacing w:line="276" w:lineRule="auto"/>
        <w:ind w:left="0"/>
        <w:jc w:val="center"/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  <w:r>
        <w:rPr>
          <w:rFonts w:hint="eastAsia" w:ascii="Times New Roman" w:hAnsi="Times New Roman" w:cs="Times New Roman" w:eastAsiaTheme="minorEastAsia"/>
          <w:b/>
          <w:sz w:val="28"/>
          <w:szCs w:val="28"/>
          <w:lang w:val="en-US" w:eastAsia="zh-CN"/>
        </w:rPr>
        <w:t>i</w:t>
      </w:r>
      <w:r>
        <w:rPr>
          <w:rFonts w:ascii="Times New Roman" w:hAnsi="Times New Roman" w:cs="Times New Roman" w:eastAsiaTheme="minorEastAsia"/>
          <w:b/>
          <w:sz w:val="28"/>
          <w:szCs w:val="28"/>
          <w:lang w:eastAsia="zh-CN"/>
        </w:rPr>
        <w:t>PS</w:t>
      </w:r>
      <w: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  <w:t>细胞完全培养基培养人诱导型多能干细胞</w:t>
      </w:r>
    </w:p>
    <w:p>
      <w:pPr>
        <w:pStyle w:val="3"/>
        <w:spacing w:line="276" w:lineRule="auto"/>
        <w:ind w:left="0"/>
        <w:rPr>
          <w:rFonts w:ascii="Times New Roman" w:eastAsiaTheme="minorEastAsia"/>
          <w:b/>
          <w:lang w:eastAsia="zh-CN"/>
        </w:rPr>
      </w:pPr>
      <w:r>
        <w:rPr>
          <w:rFonts w:ascii="Times New Roman" w:eastAsiaTheme="minorEastAsia"/>
          <w:b/>
          <w:lang w:eastAsia="zh-CN"/>
        </w:rPr>
        <w:t>1.</w:t>
      </w:r>
      <w:r>
        <w:rPr>
          <w:rFonts w:hint="eastAsia" w:ascii="Times New Roman" w:eastAsiaTheme="minorEastAsia"/>
          <w:b/>
          <w:lang w:eastAsia="zh-CN"/>
        </w:rPr>
        <w:t>试剂和材料</w:t>
      </w:r>
    </w:p>
    <w:p>
      <w:pPr>
        <w:pStyle w:val="3"/>
        <w:spacing w:line="276" w:lineRule="auto"/>
        <w:ind w:left="0"/>
        <w:rPr>
          <w:rFonts w:ascii="Times New Roman" w:eastAsiaTheme="minorEastAsia"/>
          <w:lang w:eastAsia="zh-CN"/>
        </w:rPr>
      </w:pPr>
      <w:r>
        <w:rPr>
          <w:rFonts w:hint="eastAsia" w:ascii="Times New Roman" w:eastAsiaTheme="minorEastAsia"/>
          <w:lang w:val="en-US" w:eastAsia="zh-CN"/>
        </w:rPr>
        <w:t>i</w:t>
      </w:r>
      <w:r>
        <w:rPr>
          <w:rFonts w:ascii="Times New Roman" w:eastAsiaTheme="minorEastAsia"/>
          <w:lang w:eastAsia="zh-CN"/>
        </w:rPr>
        <w:t>PS</w:t>
      </w:r>
      <w:r>
        <w:rPr>
          <w:rFonts w:hint="eastAsia" w:ascii="Times New Roman" w:eastAsiaTheme="minorEastAsia"/>
          <w:lang w:eastAsia="zh-CN"/>
        </w:rPr>
        <w:t>细胞完全培养基试剂盒</w:t>
      </w:r>
    </w:p>
    <w:tbl>
      <w:tblPr>
        <w:tblStyle w:val="8"/>
        <w:tblW w:w="6662" w:type="dxa"/>
        <w:jc w:val="center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1"/>
        <w:gridCol w:w="1467"/>
        <w:gridCol w:w="1488"/>
        <w:gridCol w:w="128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Style w:val="3"/>
              <w:spacing w:line="276" w:lineRule="auto"/>
              <w:ind w:left="0"/>
              <w:rPr>
                <w:rFonts w:ascii="Times New Roman" w:eastAsiaTheme="minorEastAsia"/>
                <w:lang w:eastAsia="zh-CN"/>
              </w:rPr>
            </w:pPr>
            <w:r>
              <w:rPr>
                <w:rFonts w:hint="eastAsia" w:ascii="Times New Roman" w:eastAsiaTheme="minorEastAsia"/>
                <w:lang w:eastAsia="zh-CN"/>
              </w:rPr>
              <w:t>成分</w:t>
            </w: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Style w:val="3"/>
              <w:spacing w:line="276" w:lineRule="auto"/>
              <w:ind w:left="0"/>
              <w:rPr>
                <w:rFonts w:ascii="Times New Roman" w:eastAsiaTheme="minorEastAsia"/>
                <w:lang w:eastAsia="zh-CN"/>
              </w:rPr>
            </w:pPr>
            <w:r>
              <w:rPr>
                <w:rFonts w:hint="eastAsia" w:ascii="Times New Roman" w:eastAsiaTheme="minorEastAsia"/>
                <w:lang w:eastAsia="zh-CN"/>
              </w:rPr>
              <w:t>规格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Style w:val="3"/>
              <w:spacing w:line="276" w:lineRule="auto"/>
              <w:ind w:left="0"/>
              <w:rPr>
                <w:rFonts w:ascii="Times New Roman" w:eastAsiaTheme="minorEastAsia"/>
                <w:lang w:eastAsia="zh-CN"/>
              </w:rPr>
            </w:pPr>
            <w:r>
              <w:rPr>
                <w:rFonts w:hint="eastAsia" w:ascii="Times New Roman" w:eastAsiaTheme="minorEastAsia"/>
                <w:lang w:eastAsia="zh-CN"/>
              </w:rPr>
              <w:t>数量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Style w:val="3"/>
              <w:spacing w:line="276" w:lineRule="auto"/>
              <w:ind w:left="0"/>
              <w:rPr>
                <w:rFonts w:ascii="Times New Roman" w:eastAsiaTheme="minorEastAsia"/>
                <w:lang w:eastAsia="zh-CN"/>
              </w:rPr>
            </w:pPr>
            <w:r>
              <w:rPr>
                <w:rFonts w:hint="eastAsia" w:ascii="Times New Roman" w:eastAsiaTheme="minorEastAsia"/>
                <w:lang w:eastAsia="zh-CN"/>
              </w:rPr>
              <w:t>储存条件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pStyle w:val="3"/>
              <w:spacing w:line="276" w:lineRule="auto"/>
              <w:ind w:left="0"/>
              <w:rPr>
                <w:rFonts w:ascii="Times New Roman" w:eastAsiaTheme="minorEastAsia"/>
                <w:lang w:eastAsia="zh-CN"/>
              </w:rPr>
            </w:pPr>
            <w:r>
              <w:rPr>
                <w:rFonts w:hint="eastAsia" w:ascii="Times New Roman" w:eastAsiaTheme="minorEastAsia"/>
                <w:lang w:val="en-US" w:eastAsia="zh-CN"/>
              </w:rPr>
              <w:t>i</w:t>
            </w:r>
            <w:r>
              <w:rPr>
                <w:rFonts w:ascii="Times New Roman" w:eastAsiaTheme="minorEastAsia"/>
                <w:lang w:eastAsia="zh-CN"/>
              </w:rPr>
              <w:t>PS</w:t>
            </w:r>
            <w:r>
              <w:rPr>
                <w:rFonts w:hint="eastAsia" w:ascii="Times New Roman" w:eastAsiaTheme="minorEastAsia"/>
                <w:lang w:eastAsia="zh-CN"/>
              </w:rPr>
              <w:t>细胞基础培养基</w:t>
            </w: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pStyle w:val="3"/>
              <w:spacing w:line="276" w:lineRule="auto"/>
              <w:ind w:left="0"/>
              <w:rPr>
                <w:rFonts w:ascii="Times New Roman" w:eastAsiaTheme="minorEastAsia"/>
                <w:lang w:eastAsia="zh-CN"/>
              </w:rPr>
            </w:pPr>
            <w:r>
              <w:rPr>
                <w:rFonts w:ascii="Times New Roman" w:eastAsiaTheme="minorEastAsia"/>
                <w:lang w:eastAsia="zh-CN"/>
              </w:rPr>
              <w:t>500mL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pStyle w:val="3"/>
              <w:spacing w:line="276" w:lineRule="auto"/>
              <w:ind w:left="0"/>
              <w:rPr>
                <w:rFonts w:ascii="Times New Roman" w:eastAsiaTheme="minorEastAsia"/>
                <w:lang w:eastAsia="zh-CN"/>
              </w:rPr>
            </w:pPr>
            <w:r>
              <w:rPr>
                <w:rFonts w:ascii="Times New Roman" w:eastAsiaTheme="minorEastAsia"/>
                <w:lang w:eastAsia="zh-CN"/>
              </w:rPr>
              <w:t>1</w:t>
            </w:r>
            <w:r>
              <w:rPr>
                <w:rFonts w:hint="eastAsia" w:ascii="Times New Roman" w:eastAsiaTheme="minorEastAsia"/>
                <w:lang w:eastAsia="zh-CN"/>
              </w:rPr>
              <w:t>瓶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pStyle w:val="3"/>
              <w:spacing w:line="276" w:lineRule="auto"/>
              <w:ind w:left="0"/>
              <w:rPr>
                <w:rFonts w:ascii="Times New Roman" w:eastAsiaTheme="minorEastAsia"/>
                <w:lang w:eastAsia="zh-CN"/>
              </w:rPr>
            </w:pPr>
            <w:r>
              <w:rPr>
                <w:rFonts w:ascii="Times New Roman" w:eastAsiaTheme="minorEastAsia"/>
                <w:lang w:eastAsia="zh-CN"/>
              </w:rPr>
              <w:t>2-8</w:t>
            </w:r>
            <w:r>
              <w:rPr>
                <w:rFonts w:hint="eastAsia" w:ascii="Times New Roman" w:eastAsiaTheme="minorEastAsia"/>
                <w:lang w:eastAsia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3"/>
              <w:spacing w:line="276" w:lineRule="auto"/>
              <w:ind w:left="0"/>
              <w:rPr>
                <w:rFonts w:ascii="Times New Roman" w:eastAsiaTheme="minorEastAsia"/>
                <w:lang w:eastAsia="zh-CN"/>
              </w:rPr>
            </w:pPr>
            <w:r>
              <w:rPr>
                <w:rFonts w:hint="eastAsia" w:ascii="Times New Roman" w:eastAsiaTheme="minorEastAsia"/>
                <w:lang w:val="en-US" w:eastAsia="zh-CN"/>
              </w:rPr>
              <w:t>i</w:t>
            </w:r>
            <w:r>
              <w:rPr>
                <w:rFonts w:ascii="Times New Roman" w:eastAsiaTheme="minorEastAsia"/>
                <w:lang w:eastAsia="zh-CN"/>
              </w:rPr>
              <w:t>PS</w:t>
            </w:r>
            <w:r>
              <w:rPr>
                <w:rFonts w:hint="eastAsia" w:ascii="Times New Roman" w:eastAsiaTheme="minorEastAsia"/>
                <w:lang w:eastAsia="zh-CN"/>
              </w:rPr>
              <w:t>细胞培养基添加剂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3"/>
              <w:spacing w:line="276" w:lineRule="auto"/>
              <w:ind w:left="0"/>
              <w:rPr>
                <w:rFonts w:ascii="Times New Roman" w:eastAsiaTheme="minorEastAsia"/>
                <w:lang w:eastAsia="zh-CN"/>
              </w:rPr>
            </w:pPr>
            <w:r>
              <w:rPr>
                <w:rFonts w:ascii="Times New Roman" w:eastAsiaTheme="minorEastAsia"/>
                <w:lang w:eastAsia="zh-CN"/>
              </w:rPr>
              <w:t xml:space="preserve">20mL 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3"/>
              <w:spacing w:line="276" w:lineRule="auto"/>
              <w:ind w:left="0"/>
              <w:rPr>
                <w:rFonts w:ascii="Times New Roman" w:eastAsiaTheme="minorEastAsia"/>
                <w:lang w:eastAsia="zh-CN"/>
              </w:rPr>
            </w:pPr>
            <w:r>
              <w:rPr>
                <w:rFonts w:ascii="Times New Roman" w:eastAsiaTheme="minorEastAsia"/>
                <w:lang w:eastAsia="zh-CN"/>
              </w:rPr>
              <w:t>1</w:t>
            </w:r>
            <w:r>
              <w:rPr>
                <w:rFonts w:hint="eastAsia" w:ascii="Times New Roman" w:eastAsiaTheme="minorEastAsia"/>
                <w:lang w:eastAsia="zh-CN"/>
              </w:rPr>
              <w:t>支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3"/>
              <w:spacing w:line="276" w:lineRule="auto"/>
              <w:ind w:left="0"/>
              <w:rPr>
                <w:rFonts w:ascii="Times New Roman" w:eastAsiaTheme="minorEastAsia"/>
                <w:lang w:eastAsia="zh-CN"/>
              </w:rPr>
            </w:pPr>
            <w:r>
              <w:rPr>
                <w:rFonts w:ascii="Times New Roman" w:eastAsiaTheme="minorEastAsia"/>
                <w:lang w:eastAsia="zh-CN"/>
              </w:rPr>
              <w:t>-20</w:t>
            </w:r>
            <w:r>
              <w:rPr>
                <w:rFonts w:hint="eastAsia" w:ascii="Times New Roman" w:eastAsiaTheme="minorEastAsia"/>
                <w:lang w:eastAsia="zh-CN"/>
              </w:rPr>
              <w:t>℃</w:t>
            </w:r>
          </w:p>
        </w:tc>
      </w:tr>
    </w:tbl>
    <w:p>
      <w:pPr>
        <w:pStyle w:val="3"/>
        <w:spacing w:line="276" w:lineRule="auto"/>
        <w:ind w:left="0"/>
        <w:rPr>
          <w:rFonts w:ascii="Times New Roman" w:eastAsiaTheme="minorEastAsia"/>
          <w:lang w:eastAsia="zh-CN"/>
        </w:rPr>
      </w:pPr>
    </w:p>
    <w:p>
      <w:pPr>
        <w:pStyle w:val="3"/>
        <w:spacing w:line="276" w:lineRule="auto"/>
        <w:ind w:left="0"/>
        <w:rPr>
          <w:rFonts w:ascii="Times New Roman" w:eastAsiaTheme="minorEastAsia"/>
          <w:lang w:eastAsia="zh-CN"/>
        </w:rPr>
      </w:pPr>
      <w:r>
        <w:rPr>
          <w:rFonts w:hint="eastAsia" w:ascii="Times New Roman" w:eastAsiaTheme="minorEastAsia"/>
          <w:lang w:eastAsia="zh-CN"/>
        </w:rPr>
        <w:t>所需的其它试剂和材料</w:t>
      </w:r>
    </w:p>
    <w:tbl>
      <w:tblPr>
        <w:tblStyle w:val="8"/>
        <w:tblW w:w="28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Style w:val="3"/>
              <w:spacing w:line="276" w:lineRule="auto"/>
              <w:ind w:left="0"/>
              <w:rPr>
                <w:rFonts w:ascii="Times New Roman" w:eastAsiaTheme="minorEastAsia"/>
                <w:lang w:eastAsia="zh-CN"/>
              </w:rPr>
            </w:pPr>
            <w:r>
              <w:rPr>
                <w:rFonts w:hint="eastAsia" w:ascii="Times New Roman" w:eastAsiaTheme="minorEastAsia"/>
                <w:lang w:eastAsia="zh-CN"/>
              </w:rPr>
              <w:t>产品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Style w:val="3"/>
              <w:spacing w:line="276" w:lineRule="auto"/>
              <w:ind w:left="0"/>
              <w:rPr>
                <w:rFonts w:ascii="Times New Roman" w:eastAsiaTheme="minorEastAsia"/>
                <w:lang w:eastAsia="zh-CN"/>
              </w:rPr>
            </w:pPr>
            <w:r>
              <w:rPr>
                <w:rFonts w:hint="eastAsia" w:ascii="Times New Roman" w:eastAsiaTheme="minorEastAsia"/>
                <w:lang w:eastAsia="zh-CN"/>
              </w:rPr>
              <w:t>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pStyle w:val="3"/>
              <w:spacing w:line="276" w:lineRule="auto"/>
              <w:ind w:left="0"/>
              <w:rPr>
                <w:rFonts w:ascii="Times New Roman" w:eastAsiaTheme="minorEastAsia"/>
                <w:lang w:eastAsia="zh-CN"/>
              </w:rPr>
            </w:pPr>
            <w:r>
              <w:rPr>
                <w:rFonts w:ascii="Times New Roman" w:eastAsiaTheme="minorEastAsia"/>
                <w:lang w:eastAsia="zh-CN"/>
              </w:rPr>
              <w:t>Y27632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pStyle w:val="3"/>
              <w:spacing w:line="276" w:lineRule="auto"/>
              <w:ind w:left="0"/>
              <w:rPr>
                <w:rFonts w:ascii="Times New Roman" w:eastAsiaTheme="minorEastAsia"/>
                <w:lang w:eastAsia="zh-CN"/>
              </w:rPr>
            </w:pPr>
            <w:r>
              <w:rPr>
                <w:rFonts w:ascii="Times New Roman" w:eastAsiaTheme="minorEastAsia"/>
                <w:lang w:eastAsia="zh-CN"/>
              </w:rPr>
              <w:t>1mg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3"/>
              <w:spacing w:line="276" w:lineRule="auto"/>
              <w:ind w:left="0"/>
              <w:rPr>
                <w:rFonts w:ascii="Times New Roman" w:eastAsiaTheme="minorEastAsia"/>
                <w:lang w:eastAsia="zh-CN"/>
              </w:rPr>
            </w:pPr>
            <w:r>
              <w:rPr>
                <w:rFonts w:ascii="Times New Roman" w:eastAsiaTheme="minorEastAsia"/>
                <w:lang w:eastAsia="zh-CN"/>
              </w:rPr>
              <w:t>Matrix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3"/>
              <w:spacing w:line="276" w:lineRule="auto"/>
              <w:ind w:left="0"/>
              <w:rPr>
                <w:rFonts w:ascii="Times New Roman" w:eastAsiaTheme="minorEastAsia"/>
                <w:lang w:eastAsia="zh-CN"/>
              </w:rPr>
            </w:pPr>
            <w:r>
              <w:rPr>
                <w:rFonts w:ascii="Times New Roman" w:eastAsiaTheme="minorEastAsia"/>
                <w:lang w:eastAsia="zh-CN"/>
              </w:rPr>
              <w:t>5mL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3"/>
              <w:spacing w:line="276" w:lineRule="auto"/>
              <w:ind w:left="0"/>
              <w:rPr>
                <w:rFonts w:ascii="Times New Roman" w:eastAsiaTheme="minorEastAsia"/>
                <w:lang w:eastAsia="zh-CN"/>
              </w:rPr>
            </w:pPr>
            <w:r>
              <w:rPr>
                <w:rFonts w:hint="eastAsia" w:ascii="Times New Roman" w:eastAsiaTheme="minorEastAsia"/>
                <w:lang w:eastAsia="zh-CN"/>
              </w:rPr>
              <w:t>i</w:t>
            </w:r>
            <w:r>
              <w:rPr>
                <w:rFonts w:ascii="Times New Roman" w:eastAsiaTheme="minorEastAsia"/>
                <w:lang w:eastAsia="zh-CN"/>
              </w:rPr>
              <w:t>PS</w:t>
            </w:r>
            <w:r>
              <w:rPr>
                <w:rFonts w:hint="eastAsia" w:ascii="Times New Roman" w:eastAsiaTheme="minorEastAsia"/>
                <w:lang w:eastAsia="zh-CN"/>
              </w:rPr>
              <w:t>细胞消化液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3"/>
              <w:spacing w:line="276" w:lineRule="auto"/>
              <w:ind w:left="0"/>
              <w:rPr>
                <w:rFonts w:ascii="Times New Roman" w:eastAsiaTheme="minorEastAsia"/>
                <w:lang w:eastAsia="zh-CN"/>
              </w:rPr>
            </w:pPr>
            <w:r>
              <w:rPr>
                <w:rFonts w:ascii="Times New Roman" w:eastAsiaTheme="minorEastAsia"/>
                <w:lang w:eastAsia="zh-CN"/>
              </w:rPr>
              <w:t>500mL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3"/>
              <w:spacing w:line="276" w:lineRule="auto"/>
              <w:ind w:left="0"/>
              <w:rPr>
                <w:rFonts w:ascii="Times New Roman" w:eastAsiaTheme="minorEastAsia"/>
                <w:lang w:eastAsia="zh-CN"/>
              </w:rPr>
            </w:pPr>
            <w:r>
              <w:rPr>
                <w:rFonts w:hint="eastAsia" w:ascii="Times New Roman" w:eastAsiaTheme="minorEastAsia"/>
                <w:lang w:eastAsia="zh-CN"/>
              </w:rPr>
              <w:t>另需细胞培养皿</w:t>
            </w:r>
            <w:r>
              <w:rPr>
                <w:rFonts w:ascii="Times New Roman" w:eastAsiaTheme="minorEastAsia"/>
                <w:lang w:eastAsia="zh-CN"/>
              </w:rPr>
              <w:t>/</w:t>
            </w:r>
            <w:r>
              <w:rPr>
                <w:rFonts w:hint="eastAsia" w:ascii="Times New Roman" w:eastAsiaTheme="minorEastAsia"/>
                <w:lang w:eastAsia="zh-CN"/>
              </w:rPr>
              <w:t>瓶</w:t>
            </w:r>
            <w:r>
              <w:rPr>
                <w:rFonts w:ascii="Times New Roman" w:eastAsiaTheme="minorEastAsia"/>
                <w:lang w:eastAsia="zh-CN"/>
              </w:rPr>
              <w:t>/</w:t>
            </w:r>
            <w:r>
              <w:rPr>
                <w:rFonts w:hint="eastAsia" w:ascii="Times New Roman" w:eastAsiaTheme="minorEastAsia"/>
                <w:lang w:eastAsia="zh-CN"/>
              </w:rPr>
              <w:t>板，</w:t>
            </w:r>
            <w:r>
              <w:rPr>
                <w:rFonts w:ascii="Times New Roman" w:eastAsiaTheme="minorEastAsia"/>
                <w:lang w:eastAsia="zh-CN"/>
              </w:rPr>
              <w:t>15mL</w:t>
            </w:r>
            <w:r>
              <w:rPr>
                <w:rFonts w:hint="eastAsia" w:ascii="Times New Roman" w:eastAsiaTheme="minorEastAsia"/>
                <w:lang w:eastAsia="zh-CN"/>
              </w:rPr>
              <w:t>离心管和移液管等细胞培养耗材</w:t>
            </w:r>
            <w:bookmarkStart w:id="0" w:name="_GoBack"/>
            <w:bookmarkEnd w:id="0"/>
          </w:p>
        </w:tc>
      </w:tr>
    </w:tbl>
    <w:p>
      <w:pPr>
        <w:pStyle w:val="3"/>
        <w:spacing w:line="276" w:lineRule="auto"/>
        <w:ind w:left="0"/>
        <w:rPr>
          <w:rFonts w:ascii="Times New Roman" w:eastAsiaTheme="minorEastAsia"/>
          <w:lang w:eastAsia="zh-CN"/>
        </w:rPr>
      </w:pPr>
    </w:p>
    <w:p>
      <w:pPr>
        <w:pStyle w:val="3"/>
        <w:spacing w:line="360" w:lineRule="auto"/>
        <w:ind w:left="0"/>
        <w:rPr>
          <w:b/>
          <w:lang w:eastAsia="zh-CN"/>
        </w:rPr>
      </w:pPr>
      <w:r>
        <w:rPr>
          <w:rFonts w:ascii="Times New Roman" w:hAnsi="Times New Roman" w:cs="Times New Roman"/>
          <w:b/>
          <w:lang w:eastAsia="zh-CN"/>
        </w:rPr>
        <w:t>2.</w:t>
      </w:r>
      <w:r>
        <w:rPr>
          <w:rFonts w:hint="eastAsia"/>
          <w:b/>
          <w:lang w:eastAsia="zh-CN"/>
        </w:rPr>
        <w:t>培养流程</w:t>
      </w:r>
    </w:p>
    <w:p>
      <w:pPr>
        <w:pStyle w:val="3"/>
        <w:spacing w:line="360" w:lineRule="auto"/>
        <w:ind w:left="0"/>
        <w:rPr>
          <w:rFonts w:ascii="Times New Roman" w:hAnsi="Times New Roman" w:cs="Times New Roman"/>
          <w:b/>
          <w:lang w:eastAsia="zh-CN"/>
        </w:rPr>
      </w:pPr>
      <w:r>
        <w:rPr>
          <w:rFonts w:ascii="Times New Roman" w:hAnsi="Times New Roman" w:cs="Times New Roman"/>
          <w:b/>
          <w:lang w:eastAsia="zh-CN"/>
        </w:rPr>
        <w:t>2.1.</w:t>
      </w:r>
      <w:r>
        <w:rPr>
          <w:rFonts w:hint="eastAsia" w:ascii="Times New Roman" w:hAnsi="Times New Roman" w:cs="Times New Roman"/>
          <w:b/>
          <w:lang w:eastAsia="zh-CN"/>
        </w:rPr>
        <w:t>复苏</w:t>
      </w:r>
    </w:p>
    <w:p>
      <w:pPr>
        <w:pStyle w:val="3"/>
        <w:spacing w:line="360" w:lineRule="auto"/>
        <w:ind w:left="0" w:firstLine="420" w:firstLineChars="200"/>
        <w:rPr>
          <w:rFonts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在开始复苏前，将所有试管、预热后的培养基和培养皿准备好，已确保尽快完成复苏过程。</w:t>
      </w:r>
    </w:p>
    <w:p>
      <w:pPr>
        <w:pStyle w:val="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将冻存管从液氮中取出，快速在</w:t>
      </w:r>
      <w:r>
        <w:rPr>
          <w:rFonts w:ascii="Times New Roman" w:hAnsi="Times New Roman" w:cs="Times New Roman"/>
          <w:lang w:eastAsia="zh-CN"/>
        </w:rPr>
        <w:t>37</w:t>
      </w:r>
      <w:r>
        <w:rPr>
          <w:rFonts w:hint="eastAsia" w:ascii="Times New Roman" w:hAnsi="Times New Roman" w:cs="Times New Roman"/>
          <w:lang w:eastAsia="zh-CN"/>
        </w:rPr>
        <w:t>℃水浴槽中解冻，轻柔持续地摇动冻存管，直到只剩下一个小冷冻团。从水浴槽取出冻存管，</w:t>
      </w:r>
      <w:r>
        <w:rPr>
          <w:rFonts w:ascii="Times New Roman" w:hAnsi="Times New Roman" w:cs="Times New Roman"/>
          <w:lang w:eastAsia="zh-CN"/>
        </w:rPr>
        <w:t>70%</w:t>
      </w:r>
      <w:r>
        <w:rPr>
          <w:rFonts w:hint="eastAsia" w:ascii="Times New Roman" w:hAnsi="Times New Roman" w:cs="Times New Roman"/>
          <w:lang w:eastAsia="zh-CN"/>
        </w:rPr>
        <w:t>乙醇擦拭进行消毒。</w:t>
      </w:r>
    </w:p>
    <w:p>
      <w:pPr>
        <w:pStyle w:val="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使用移液管将冻存管中含有i</w:t>
      </w:r>
      <w:r>
        <w:rPr>
          <w:rFonts w:ascii="Times New Roman" w:hAnsi="Times New Roman" w:cs="Times New Roman"/>
          <w:lang w:eastAsia="zh-CN"/>
        </w:rPr>
        <w:t>PS</w:t>
      </w:r>
      <w:r>
        <w:rPr>
          <w:rFonts w:hint="eastAsia" w:ascii="Times New Roman" w:hAnsi="Times New Roman" w:cs="Times New Roman"/>
          <w:lang w:eastAsia="zh-CN"/>
        </w:rPr>
        <w:t>细胞的冻存液轻轻转移至一个含有</w:t>
      </w:r>
      <w:r>
        <w:rPr>
          <w:rFonts w:ascii="Times New Roman" w:hAnsi="Times New Roman" w:cs="Times New Roman"/>
          <w:lang w:eastAsia="zh-CN"/>
        </w:rPr>
        <w:t>5-6mL</w:t>
      </w:r>
      <w:r>
        <w:rPr>
          <w:rFonts w:hint="eastAsia" w:ascii="Times New Roman" w:hAnsi="Times New Roman" w:cs="Times New Roman"/>
          <w:lang w:eastAsia="zh-CN"/>
        </w:rPr>
        <w:t>已经预热的完全培养基的</w:t>
      </w:r>
      <w:r>
        <w:rPr>
          <w:rFonts w:ascii="Times New Roman" w:hAnsi="Times New Roman" w:cs="Times New Roman"/>
          <w:lang w:eastAsia="zh-CN"/>
        </w:rPr>
        <w:t>15mL</w:t>
      </w:r>
      <w:r>
        <w:rPr>
          <w:rFonts w:hint="eastAsia" w:ascii="Times New Roman" w:hAnsi="Times New Roman" w:cs="Times New Roman"/>
          <w:lang w:eastAsia="zh-CN"/>
        </w:rPr>
        <w:t>离心管中，过程必须轻柔防止吹散细胞团。</w:t>
      </w:r>
    </w:p>
    <w:p>
      <w:pPr>
        <w:pStyle w:val="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室温</w:t>
      </w:r>
      <w:r>
        <w:rPr>
          <w:rFonts w:ascii="Times New Roman" w:hAnsi="Times New Roman" w:cs="Times New Roman"/>
          <w:lang w:eastAsia="zh-CN"/>
        </w:rPr>
        <w:t>300g</w:t>
      </w:r>
      <w:r>
        <w:rPr>
          <w:rFonts w:hint="eastAsia" w:ascii="Times New Roman" w:hAnsi="Times New Roman" w:cs="Times New Roman"/>
          <w:lang w:eastAsia="zh-CN"/>
        </w:rPr>
        <w:t>离心</w:t>
      </w:r>
      <w:r>
        <w:rPr>
          <w:rFonts w:ascii="Times New Roman" w:hAnsi="Times New Roman" w:cs="Times New Roman"/>
          <w:lang w:eastAsia="zh-CN"/>
        </w:rPr>
        <w:t>5min</w:t>
      </w:r>
      <w:r>
        <w:rPr>
          <w:rFonts w:hint="eastAsia" w:ascii="Times New Roman" w:hAnsi="Times New Roman" w:cs="Times New Roman"/>
          <w:lang w:eastAsia="zh-CN"/>
        </w:rPr>
        <w:t>。</w:t>
      </w:r>
    </w:p>
    <w:p>
      <w:pPr>
        <w:pStyle w:val="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吸出培养基，确保细胞团完整。</w:t>
      </w:r>
    </w:p>
    <w:p>
      <w:pPr>
        <w:pStyle w:val="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然后缓慢加入</w:t>
      </w:r>
      <w:r>
        <w:rPr>
          <w:rFonts w:ascii="Times New Roman" w:hAnsi="Times New Roman" w:cs="Times New Roman"/>
          <w:lang w:eastAsia="zh-CN"/>
        </w:rPr>
        <w:t>1mL</w:t>
      </w:r>
      <w:r>
        <w:rPr>
          <w:rFonts w:hint="eastAsia" w:ascii="Times New Roman" w:hAnsi="Times New Roman" w:cs="Times New Roman"/>
          <w:lang w:eastAsia="zh-CN"/>
        </w:rPr>
        <w:t>完全培养基，用手指轻弹离心管底部，使细胞团脱离底部并分散。</w:t>
      </w:r>
    </w:p>
    <w:p>
      <w:pPr>
        <w:pStyle w:val="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轻轻的将此</w:t>
      </w:r>
      <w:r>
        <w:rPr>
          <w:rFonts w:ascii="Times New Roman" w:hAnsi="Times New Roman" w:cs="Times New Roman"/>
          <w:lang w:eastAsia="zh-CN"/>
        </w:rPr>
        <w:t>1mL</w:t>
      </w:r>
      <w:r>
        <w:rPr>
          <w:rFonts w:hint="eastAsia" w:ascii="Times New Roman" w:hAnsi="Times New Roman" w:cs="Times New Roman"/>
          <w:lang w:eastAsia="zh-CN"/>
        </w:rPr>
        <w:t>细胞悬液转移至已包被的培养皿</w:t>
      </w:r>
      <w:r>
        <w:rPr>
          <w:rFonts w:ascii="Times New Roman" w:hAnsi="Times New Roman" w:cs="Times New Roman"/>
          <w:lang w:eastAsia="zh-CN"/>
        </w:rPr>
        <w:t>/</w:t>
      </w:r>
      <w:r>
        <w:rPr>
          <w:rFonts w:hint="eastAsia" w:ascii="Times New Roman" w:hAnsi="Times New Roman" w:cs="Times New Roman"/>
          <w:lang w:eastAsia="zh-CN"/>
        </w:rPr>
        <w:t>板</w:t>
      </w:r>
      <w:r>
        <w:rPr>
          <w:rFonts w:ascii="Times New Roman" w:hAnsi="Times New Roman" w:cs="Times New Roman"/>
          <w:lang w:eastAsia="zh-CN"/>
        </w:rPr>
        <w:t>/</w:t>
      </w:r>
      <w:r>
        <w:rPr>
          <w:rFonts w:hint="eastAsia" w:ascii="Times New Roman" w:hAnsi="Times New Roman" w:cs="Times New Roman"/>
          <w:lang w:eastAsia="zh-CN"/>
        </w:rPr>
        <w:t>瓶，根据最终培养细胞的液体体积，加入</w:t>
      </w:r>
      <w:r>
        <w:rPr>
          <w:rFonts w:ascii="Times New Roman" w:hAnsi="Times New Roman" w:cs="Times New Roman"/>
          <w:lang w:eastAsia="zh-CN"/>
        </w:rPr>
        <w:t>ROCK inhibitor Y27632</w:t>
      </w:r>
      <w:r>
        <w:rPr>
          <w:rFonts w:hint="eastAsia" w:ascii="Times New Roman" w:hAnsi="Times New Roman" w:cs="Times New Roman"/>
          <w:lang w:eastAsia="zh-CN"/>
        </w:rPr>
        <w:t>，终浓度为</w:t>
      </w:r>
      <w:r>
        <w:rPr>
          <w:rFonts w:ascii="Times New Roman" w:hAnsi="Times New Roman" w:cs="Times New Roman"/>
          <w:lang w:eastAsia="zh-CN"/>
        </w:rPr>
        <w:t>10μM</w:t>
      </w:r>
      <w:r>
        <w:rPr>
          <w:rFonts w:hint="eastAsia" w:ascii="Times New Roman" w:hAnsi="Times New Roman" w:cs="Times New Roman"/>
          <w:lang w:eastAsia="zh-CN"/>
        </w:rPr>
        <w:t>。</w:t>
      </w:r>
    </w:p>
    <w:p>
      <w:pPr>
        <w:pStyle w:val="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将培养皿</w:t>
      </w:r>
      <w:r>
        <w:rPr>
          <w:rFonts w:ascii="Times New Roman" w:hAnsi="Times New Roman" w:cs="Times New Roman"/>
          <w:lang w:eastAsia="zh-CN"/>
        </w:rPr>
        <w:t>/</w:t>
      </w:r>
      <w:r>
        <w:rPr>
          <w:rFonts w:hint="eastAsia" w:ascii="Times New Roman" w:hAnsi="Times New Roman" w:cs="Times New Roman"/>
          <w:lang w:eastAsia="zh-CN"/>
        </w:rPr>
        <w:t>板</w:t>
      </w:r>
      <w:r>
        <w:rPr>
          <w:rFonts w:ascii="Times New Roman" w:hAnsi="Times New Roman" w:cs="Times New Roman"/>
          <w:lang w:eastAsia="zh-CN"/>
        </w:rPr>
        <w:t>/</w:t>
      </w:r>
      <w:r>
        <w:rPr>
          <w:rFonts w:hint="eastAsia" w:ascii="Times New Roman" w:hAnsi="Times New Roman" w:cs="Times New Roman"/>
          <w:lang w:eastAsia="zh-CN"/>
        </w:rPr>
        <w:t>瓶置于</w:t>
      </w:r>
      <w:r>
        <w:rPr>
          <w:rFonts w:ascii="Times New Roman" w:hAnsi="Times New Roman" w:cs="Times New Roman"/>
          <w:lang w:eastAsia="zh-CN"/>
        </w:rPr>
        <w:t>37</w:t>
      </w:r>
      <w:r>
        <w:rPr>
          <w:rFonts w:hint="eastAsia" w:ascii="Times New Roman" w:hAnsi="Times New Roman" w:cs="Times New Roman"/>
          <w:lang w:eastAsia="zh-CN"/>
        </w:rPr>
        <w:t>℃培养箱中，每天更换培养基（换液不需要再添加</w:t>
      </w:r>
      <w:r>
        <w:rPr>
          <w:rFonts w:ascii="Times New Roman" w:hAnsi="Times New Roman" w:cs="Times New Roman"/>
          <w:lang w:eastAsia="zh-CN"/>
        </w:rPr>
        <w:t>Y27632</w:t>
      </w:r>
      <w:r>
        <w:rPr>
          <w:rFonts w:hint="eastAsia" w:ascii="Times New Roman" w:hAnsi="Times New Roman" w:cs="Times New Roman"/>
          <w:lang w:eastAsia="zh-CN"/>
        </w:rPr>
        <w:t>，但培养基需提前预热）。</w:t>
      </w:r>
    </w:p>
    <w:p>
      <w:pPr>
        <w:pStyle w:val="3"/>
        <w:spacing w:line="360" w:lineRule="auto"/>
        <w:ind w:left="0"/>
        <w:rPr>
          <w:rFonts w:ascii="Times New Roman" w:hAnsi="Times New Roman" w:cs="Times New Roman"/>
          <w:b/>
          <w:lang w:eastAsia="zh-CN"/>
        </w:rPr>
      </w:pPr>
      <w:r>
        <w:rPr>
          <w:rFonts w:ascii="Times New Roman" w:hAnsi="Times New Roman" w:cs="Times New Roman"/>
          <w:b/>
          <w:lang w:eastAsia="zh-CN"/>
        </w:rPr>
        <w:t>2.2.</w:t>
      </w:r>
      <w:r>
        <w:rPr>
          <w:rFonts w:hint="eastAsia" w:ascii="Times New Roman" w:hAnsi="Times New Roman" w:cs="Times New Roman"/>
          <w:b/>
          <w:lang w:eastAsia="zh-CN"/>
        </w:rPr>
        <w:t>传代</w:t>
      </w:r>
    </w:p>
    <w:p>
      <w:pPr>
        <w:pStyle w:val="3"/>
        <w:spacing w:line="360" w:lineRule="auto"/>
        <w:ind w:left="0"/>
        <w:rPr>
          <w:rFonts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当集落变得较大、中心变得密集、明亮（对比边缘），相邻的集落开始融合时，此时可进行传代。</w:t>
      </w:r>
    </w:p>
    <w:p>
      <w:pPr>
        <w:pStyle w:val="3"/>
        <w:numPr>
          <w:ilvl w:val="0"/>
          <w:numId w:val="2"/>
        </w:numPr>
        <w:spacing w:line="360" w:lineRule="auto"/>
        <w:jc w:val="both"/>
        <w:rPr>
          <w:lang w:eastAsia="zh-CN"/>
        </w:rPr>
      </w:pPr>
      <w:r>
        <w:rPr>
          <w:rFonts w:hint="eastAsia"/>
          <w:spacing w:val="23"/>
          <w:lang w:eastAsia="zh-CN"/>
        </w:rPr>
        <w:t>传代</w:t>
      </w:r>
      <w:r>
        <w:rPr>
          <w:rFonts w:hint="eastAsia" w:asciiTheme="minorEastAsia" w:hAnsiTheme="minorEastAsia" w:eastAsiaTheme="minorEastAsia"/>
          <w:lang w:eastAsia="zh-CN"/>
        </w:rPr>
        <w:t>前</w:t>
      </w:r>
      <w:r>
        <w:rPr>
          <w:rFonts w:hint="eastAsia"/>
          <w:spacing w:val="-5"/>
          <w:lang w:eastAsia="zh-CN"/>
        </w:rPr>
        <w:t xml:space="preserve">， 准备 </w:t>
      </w:r>
      <w:r>
        <w:rPr>
          <w:rFonts w:ascii="Times New Roman" w:hAnsi="Times New Roman" w:eastAsia="Times New Roman"/>
          <w:lang w:eastAsia="zh-CN"/>
        </w:rPr>
        <w:t>37</w:t>
      </w:r>
      <w:r>
        <w:rPr>
          <w:rFonts w:ascii="Times New Roman" w:hAnsi="Times New Roman" w:eastAsia="Times New Roman"/>
          <w:spacing w:val="-32"/>
          <w:lang w:eastAsia="zh-CN"/>
        </w:rPr>
        <w:t xml:space="preserve"> </w:t>
      </w:r>
      <w:r>
        <w:rPr>
          <w:rFonts w:hint="eastAsia"/>
          <w:spacing w:val="14"/>
          <w:lang w:eastAsia="zh-CN"/>
        </w:rPr>
        <w:t xml:space="preserve">℃预热好的好无钙镁 </w:t>
      </w:r>
      <w:r>
        <w:rPr>
          <w:rFonts w:ascii="Times New Roman" w:hAnsi="Times New Roman" w:eastAsia="Times New Roman"/>
          <w:lang w:eastAsia="zh-CN"/>
        </w:rPr>
        <w:t>PBS</w:t>
      </w:r>
      <w:r>
        <w:rPr>
          <w:rFonts w:ascii="Times New Roman" w:hAnsi="Times New Roman" w:eastAsia="Times New Roman"/>
          <w:spacing w:val="18"/>
          <w:lang w:eastAsia="zh-CN"/>
        </w:rPr>
        <w:t xml:space="preserve"> </w:t>
      </w:r>
      <w:r>
        <w:rPr>
          <w:rFonts w:hint="eastAsia"/>
          <w:spacing w:val="22"/>
          <w:lang w:eastAsia="zh-CN"/>
        </w:rPr>
        <w:t>溶液及消化液，完全培养基</w:t>
      </w:r>
      <w:r>
        <w:rPr>
          <w:rFonts w:hint="eastAsia"/>
          <w:lang w:eastAsia="zh-CN"/>
        </w:rPr>
        <w:t>。</w:t>
      </w:r>
    </w:p>
    <w:p>
      <w:pPr>
        <w:pStyle w:val="3"/>
        <w:numPr>
          <w:ilvl w:val="0"/>
          <w:numId w:val="2"/>
        </w:numPr>
        <w:spacing w:line="360" w:lineRule="auto"/>
        <w:jc w:val="both"/>
        <w:rPr>
          <w:lang w:eastAsia="zh-CN"/>
        </w:rPr>
      </w:pPr>
      <w:r>
        <w:rPr>
          <w:rFonts w:hint="eastAsia"/>
          <w:lang w:eastAsia="zh-CN"/>
        </w:rPr>
        <w:t xml:space="preserve">吸走上清，并加入 </w:t>
      </w:r>
      <w:r>
        <w:rPr>
          <w:rFonts w:ascii="Times New Roman" w:hAnsi="Times New Roman" w:eastAsia="Times New Roman"/>
          <w:lang w:eastAsia="zh-CN"/>
        </w:rPr>
        <w:t>37</w:t>
      </w:r>
      <w:r>
        <w:rPr>
          <w:rFonts w:hint="eastAsia"/>
          <w:lang w:eastAsia="zh-CN"/>
        </w:rPr>
        <w:t xml:space="preserve">℃预热好的 </w:t>
      </w:r>
      <w:r>
        <w:rPr>
          <w:rFonts w:ascii="Times New Roman" w:hAnsi="Times New Roman" w:eastAsia="Times New Roman"/>
          <w:lang w:eastAsia="zh-CN"/>
        </w:rPr>
        <w:t xml:space="preserve">PBS </w:t>
      </w:r>
      <w:r>
        <w:rPr>
          <w:rFonts w:hint="eastAsia"/>
          <w:lang w:eastAsia="zh-CN"/>
        </w:rPr>
        <w:t>溶液清洗1次。</w:t>
      </w:r>
    </w:p>
    <w:p>
      <w:pPr>
        <w:pStyle w:val="3"/>
        <w:numPr>
          <w:ilvl w:val="0"/>
          <w:numId w:val="2"/>
        </w:numPr>
        <w:spacing w:line="360" w:lineRule="auto"/>
        <w:jc w:val="both"/>
        <w:rPr>
          <w:lang w:eastAsia="zh-CN"/>
        </w:rPr>
      </w:pPr>
      <w:r>
        <w:rPr>
          <w:rFonts w:hint="eastAsia"/>
          <w:spacing w:val="-6"/>
          <w:lang w:eastAsia="zh-CN"/>
        </w:rPr>
        <w:t>加入适量</w:t>
      </w:r>
      <w:r>
        <w:rPr>
          <w:rFonts w:hint="eastAsia"/>
          <w:lang w:eastAsia="zh-CN"/>
        </w:rPr>
        <w:t>（</w:t>
      </w:r>
      <w:r>
        <w:rPr>
          <w:rFonts w:hint="eastAsia"/>
          <w:spacing w:val="-28"/>
          <w:lang w:eastAsia="zh-CN"/>
        </w:rPr>
        <w:t xml:space="preserve">按 </w:t>
      </w:r>
      <w:r>
        <w:rPr>
          <w:rFonts w:ascii="Times New Roman" w:hAnsi="Times New Roman" w:eastAsia="Times New Roman"/>
          <w:lang w:eastAsia="zh-CN"/>
        </w:rPr>
        <w:t xml:space="preserve">6 </w:t>
      </w:r>
      <w:r>
        <w:rPr>
          <w:rFonts w:hint="eastAsia"/>
          <w:spacing w:val="-10"/>
          <w:lang w:eastAsia="zh-CN"/>
        </w:rPr>
        <w:t xml:space="preserve">孔板每孔加 </w:t>
      </w:r>
      <w:r>
        <w:rPr>
          <w:rFonts w:ascii="Times New Roman" w:hAnsi="Times New Roman" w:eastAsia="Times New Roman"/>
          <w:lang w:eastAsia="zh-CN"/>
        </w:rPr>
        <w:t>1ml</w:t>
      </w:r>
      <w:r>
        <w:rPr>
          <w:rFonts w:hint="eastAsia"/>
          <w:lang w:eastAsia="zh-CN"/>
        </w:rPr>
        <w:t>，</w:t>
      </w:r>
      <w:r>
        <w:rPr>
          <w:rFonts w:ascii="Times New Roman" w:hAnsi="Times New Roman" w:eastAsia="Times New Roman"/>
          <w:lang w:eastAsia="zh-CN"/>
        </w:rPr>
        <w:t xml:space="preserve">6cm </w:t>
      </w:r>
      <w:r>
        <w:rPr>
          <w:rFonts w:hint="eastAsia"/>
          <w:spacing w:val="-20"/>
          <w:lang w:eastAsia="zh-CN"/>
        </w:rPr>
        <w:t xml:space="preserve">皿加 </w:t>
      </w:r>
      <w:r>
        <w:rPr>
          <w:rFonts w:ascii="Times New Roman" w:hAnsi="Times New Roman" w:eastAsia="Times New Roman"/>
          <w:lang w:eastAsia="zh-CN"/>
        </w:rPr>
        <w:t>2ml</w:t>
      </w:r>
      <w:r>
        <w:rPr>
          <w:rFonts w:hint="eastAsia"/>
          <w:lang w:eastAsia="zh-CN"/>
        </w:rPr>
        <w:t>，</w:t>
      </w:r>
      <w:r>
        <w:rPr>
          <w:rFonts w:ascii="Times New Roman" w:hAnsi="Times New Roman" w:eastAsia="Times New Roman"/>
          <w:lang w:eastAsia="zh-CN"/>
        </w:rPr>
        <w:t xml:space="preserve">10cm </w:t>
      </w:r>
      <w:r>
        <w:rPr>
          <w:rFonts w:hint="eastAsia"/>
          <w:spacing w:val="-20"/>
          <w:lang w:eastAsia="zh-CN"/>
        </w:rPr>
        <w:t xml:space="preserve">皿加 </w:t>
      </w:r>
      <w:r>
        <w:rPr>
          <w:rFonts w:ascii="Times New Roman" w:hAnsi="Times New Roman" w:eastAsia="Times New Roman"/>
          <w:lang w:eastAsia="zh-CN"/>
        </w:rPr>
        <w:t xml:space="preserve">3ml </w:t>
      </w:r>
      <w:r>
        <w:rPr>
          <w:rFonts w:hint="eastAsia"/>
          <w:lang w:eastAsia="zh-CN"/>
        </w:rPr>
        <w:t>的量</w:t>
      </w:r>
      <w:r>
        <w:rPr>
          <w:rFonts w:hint="eastAsia"/>
          <w:spacing w:val="-13"/>
          <w:lang w:eastAsia="zh-CN"/>
        </w:rPr>
        <w:t>）</w:t>
      </w:r>
      <w:r>
        <w:rPr>
          <w:rFonts w:hint="eastAsia"/>
          <w:spacing w:val="-28"/>
          <w:lang w:eastAsia="zh-CN"/>
        </w:rPr>
        <w:t xml:space="preserve">的 </w:t>
      </w:r>
      <w:r>
        <w:rPr>
          <w:rFonts w:ascii="Times New Roman" w:hAnsi="Times New Roman" w:eastAsia="Times New Roman"/>
          <w:lang w:eastAsia="zh-CN"/>
        </w:rPr>
        <w:t>37</w:t>
      </w:r>
      <w:r>
        <w:rPr>
          <w:rFonts w:hint="eastAsia"/>
          <w:lang w:eastAsia="zh-CN"/>
        </w:rPr>
        <w:t>℃预热好的消化液。</w:t>
      </w:r>
    </w:p>
    <w:p>
      <w:pPr>
        <w:pStyle w:val="3"/>
        <w:numPr>
          <w:ilvl w:val="0"/>
          <w:numId w:val="2"/>
        </w:numPr>
        <w:spacing w:line="360" w:lineRule="auto"/>
        <w:jc w:val="both"/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>37℃</w:t>
      </w:r>
      <w:r>
        <w:rPr>
          <w:rFonts w:hint="eastAsia" w:ascii="Times New Roman" w:hAnsi="Times New Roman" w:cs="Times New Roman"/>
          <w:lang w:eastAsia="zh-CN"/>
        </w:rPr>
        <w:t>放置</w:t>
      </w:r>
      <w:r>
        <w:rPr>
          <w:rFonts w:ascii="Times New Roman" w:hAnsi="Times New Roman" w:cs="Times New Roman"/>
          <w:lang w:eastAsia="zh-CN"/>
        </w:rPr>
        <w:t>1-2min</w:t>
      </w:r>
      <w:r>
        <w:rPr>
          <w:rFonts w:hint="eastAsia" w:ascii="Times New Roman" w:hAnsi="Times New Roman" w:cs="Times New Roman"/>
          <w:lang w:eastAsia="zh-CN"/>
        </w:rPr>
        <w:t>，用手指轻</w:t>
      </w:r>
      <w:r>
        <w:rPr>
          <w:rFonts w:hint="eastAsia"/>
          <w:lang w:eastAsia="zh-CN"/>
        </w:rPr>
        <w:t>弹皿/板/瓶身，显微镜下观察到大部分克隆边缘开始脱离培养</w:t>
      </w:r>
    </w:p>
    <w:p>
      <w:pPr>
        <w:pStyle w:val="3"/>
        <w:numPr>
          <w:ilvl w:val="0"/>
          <w:numId w:val="0"/>
        </w:numPr>
        <w:spacing w:line="360" w:lineRule="auto"/>
        <w:ind w:firstLine="420" w:firstLineChars="200"/>
        <w:jc w:val="both"/>
        <w:rPr>
          <w:lang w:eastAsia="zh-CN"/>
        </w:rPr>
      </w:pPr>
      <w:r>
        <w:rPr>
          <w:rFonts w:hint="eastAsia"/>
          <w:lang w:eastAsia="zh-CN"/>
        </w:rPr>
        <w:t>皿</w:t>
      </w:r>
      <w:r>
        <w:rPr>
          <w:rFonts w:ascii="Times New Roman" w:hAnsi="Times New Roman" w:eastAsia="Times New Roman"/>
          <w:b/>
          <w:lang w:eastAsia="zh-CN"/>
        </w:rPr>
        <w:t>/</w:t>
      </w:r>
      <w:r>
        <w:rPr>
          <w:rFonts w:hint="eastAsia"/>
          <w:lang w:eastAsia="zh-CN"/>
        </w:rPr>
        <w:t>板底，克隆内部大部分细胞成团脱落。</w:t>
      </w:r>
    </w:p>
    <w:p>
      <w:pPr>
        <w:pStyle w:val="3"/>
        <w:numPr>
          <w:ilvl w:val="0"/>
          <w:numId w:val="0"/>
        </w:numPr>
        <w:spacing w:line="360" w:lineRule="auto"/>
        <w:ind w:leftChars="0"/>
        <w:jc w:val="both"/>
        <w:rPr>
          <w:lang w:eastAsia="zh-CN"/>
        </w:rPr>
      </w:pPr>
    </w:p>
    <w:p>
      <w:pPr>
        <w:pStyle w:val="3"/>
        <w:numPr>
          <w:ilvl w:val="0"/>
          <w:numId w:val="2"/>
        </w:numPr>
        <w:spacing w:line="360" w:lineRule="auto"/>
        <w:jc w:val="both"/>
        <w:rPr>
          <w:lang w:eastAsia="zh-CN"/>
        </w:rPr>
      </w:pPr>
      <w:r>
        <w:rPr>
          <w:rFonts w:hint="eastAsia"/>
          <w:lang w:eastAsia="zh-CN"/>
        </w:rPr>
        <w:t>加入适量的完全培养基终止消化。</w:t>
      </w:r>
    </w:p>
    <w:p>
      <w:pPr>
        <w:pStyle w:val="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eastAsia="zh-CN"/>
        </w:rPr>
      </w:pPr>
      <w:r>
        <w:rPr>
          <w:rFonts w:hint="eastAsia"/>
          <w:lang w:eastAsia="zh-CN"/>
        </w:rPr>
        <w:t>移入离</w:t>
      </w:r>
      <w:r>
        <w:rPr>
          <w:rFonts w:hint="eastAsia" w:ascii="Times New Roman" w:hAnsi="Times New Roman" w:cs="Times New Roman"/>
          <w:lang w:eastAsia="zh-CN"/>
        </w:rPr>
        <w:t>心管，</w:t>
      </w:r>
      <w:r>
        <w:rPr>
          <w:rFonts w:ascii="Times New Roman" w:hAnsi="Times New Roman" w:cs="Times New Roman"/>
          <w:lang w:eastAsia="zh-CN"/>
        </w:rPr>
        <w:t>300g</w:t>
      </w:r>
      <w:r>
        <w:rPr>
          <w:rFonts w:hint="eastAsia" w:ascii="Times New Roman" w:hAnsi="Times New Roman" w:cs="Times New Roman"/>
          <w:lang w:eastAsia="zh-CN"/>
        </w:rPr>
        <w:t>离心</w:t>
      </w:r>
      <w:r>
        <w:rPr>
          <w:rFonts w:ascii="Times New Roman" w:hAnsi="Times New Roman" w:cs="Times New Roman"/>
          <w:lang w:eastAsia="zh-CN"/>
        </w:rPr>
        <w:t>5min</w:t>
      </w:r>
      <w:r>
        <w:rPr>
          <w:rFonts w:hint="eastAsia" w:ascii="Times New Roman" w:hAnsi="Times New Roman" w:cs="Times New Roman"/>
          <w:lang w:eastAsia="zh-CN"/>
        </w:rPr>
        <w:t>，</w:t>
      </w:r>
    </w:p>
    <w:p>
      <w:pPr>
        <w:pStyle w:val="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离心后重悬（重悬步骤参照复苏</w:t>
      </w:r>
      <w:r>
        <w:rPr>
          <w:rFonts w:ascii="Times New Roman" w:hAnsi="Times New Roman" w:cs="Times New Roman"/>
          <w:lang w:eastAsia="zh-CN"/>
        </w:rPr>
        <w:t>4-5</w:t>
      </w:r>
      <w:r>
        <w:rPr>
          <w:rFonts w:hint="eastAsia" w:ascii="Times New Roman" w:hAnsi="Times New Roman" w:cs="Times New Roman"/>
          <w:lang w:eastAsia="zh-CN"/>
        </w:rPr>
        <w:t>步）。</w:t>
      </w:r>
    </w:p>
    <w:p>
      <w:pPr>
        <w:pStyle w:val="3"/>
        <w:numPr>
          <w:ilvl w:val="0"/>
          <w:numId w:val="2"/>
        </w:numPr>
        <w:spacing w:line="360" w:lineRule="auto"/>
        <w:jc w:val="both"/>
        <w:rPr>
          <w:lang w:eastAsia="zh-CN"/>
        </w:rPr>
      </w:pPr>
      <w:r>
        <w:rPr>
          <w:rFonts w:hint="eastAsia"/>
          <w:lang w:eastAsia="zh-CN"/>
        </w:rPr>
        <w:t xml:space="preserve">传代比例为 </w:t>
      </w:r>
      <w:r>
        <w:rPr>
          <w:rFonts w:ascii="Times New Roman" w:hAnsi="Times New Roman" w:eastAsia="Times New Roman"/>
          <w:lang w:eastAsia="zh-CN"/>
        </w:rPr>
        <w:t>1</w:t>
      </w:r>
      <w:r>
        <w:rPr>
          <w:rFonts w:hint="eastAsia" w:ascii="PMingLiU" w:hAnsi="PMingLiU" w:eastAsia="PMingLiU"/>
          <w:lang w:eastAsia="zh-CN"/>
        </w:rPr>
        <w:t>：</w:t>
      </w:r>
      <w:r>
        <w:rPr>
          <w:rFonts w:ascii="Times New Roman" w:hAnsi="Times New Roman" w:eastAsia="Times New Roman"/>
          <w:lang w:eastAsia="zh-CN"/>
        </w:rPr>
        <w:t>6</w:t>
      </w:r>
      <w:r>
        <w:rPr>
          <w:rFonts w:hint="eastAsia"/>
          <w:lang w:eastAsia="zh-CN"/>
        </w:rPr>
        <w:t>—</w:t>
      </w:r>
      <w:r>
        <w:rPr>
          <w:rFonts w:ascii="Times New Roman" w:hAnsi="Times New Roman" w:eastAsia="Times New Roman"/>
          <w:lang w:eastAsia="zh-CN"/>
        </w:rPr>
        <w:t>1</w:t>
      </w:r>
      <w:r>
        <w:rPr>
          <w:rFonts w:hint="eastAsia" w:ascii="PMingLiU" w:hAnsi="PMingLiU" w:eastAsia="PMingLiU"/>
          <w:lang w:eastAsia="zh-CN"/>
        </w:rPr>
        <w:t>：</w:t>
      </w:r>
      <w:r>
        <w:rPr>
          <w:rFonts w:ascii="Times New Roman" w:hAnsi="Times New Roman" w:eastAsia="Times New Roman"/>
          <w:lang w:eastAsia="zh-CN"/>
        </w:rPr>
        <w:t>8</w:t>
      </w:r>
      <w:r>
        <w:rPr>
          <w:rFonts w:hint="eastAsia"/>
          <w:lang w:eastAsia="zh-CN"/>
        </w:rPr>
        <w:t>，</w:t>
      </w:r>
      <w:r>
        <w:rPr>
          <w:rFonts w:hint="eastAsia" w:ascii="Times New Roman" w:hAnsi="Times New Roman" w:cs="Times New Roman"/>
          <w:lang w:eastAsia="zh-CN"/>
        </w:rPr>
        <w:t>根据最终培养细胞的液体体积，加入</w:t>
      </w:r>
      <w:r>
        <w:rPr>
          <w:rFonts w:ascii="Times New Roman" w:hAnsi="Times New Roman" w:cs="Times New Roman"/>
          <w:lang w:eastAsia="zh-CN"/>
        </w:rPr>
        <w:t>ROCK inhibitor Y27632</w:t>
      </w:r>
      <w:r>
        <w:rPr>
          <w:rFonts w:hint="eastAsia" w:ascii="Times New Roman" w:hAnsi="Times New Roman" w:cs="Times New Roman"/>
          <w:lang w:eastAsia="zh-CN"/>
        </w:rPr>
        <w:t>，终浓度为</w:t>
      </w:r>
      <w:r>
        <w:rPr>
          <w:rFonts w:ascii="Times New Roman" w:hAnsi="Times New Roman" w:cs="Times New Roman"/>
          <w:lang w:eastAsia="zh-CN"/>
        </w:rPr>
        <w:t>10μM</w:t>
      </w:r>
      <w:r>
        <w:rPr>
          <w:rFonts w:hint="eastAsia" w:ascii="Times New Roman" w:hAnsi="Times New Roman" w:cs="Times New Roman"/>
          <w:lang w:eastAsia="zh-CN"/>
        </w:rPr>
        <w:t>。</w:t>
      </w:r>
    </w:p>
    <w:p>
      <w:pPr>
        <w:pStyle w:val="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将培养皿</w:t>
      </w:r>
      <w:r>
        <w:rPr>
          <w:rFonts w:ascii="Times New Roman" w:hAnsi="Times New Roman" w:cs="Times New Roman"/>
          <w:lang w:eastAsia="zh-CN"/>
        </w:rPr>
        <w:t>/</w:t>
      </w:r>
      <w:r>
        <w:rPr>
          <w:rFonts w:hint="eastAsia" w:ascii="Times New Roman" w:hAnsi="Times New Roman" w:cs="Times New Roman"/>
          <w:lang w:eastAsia="zh-CN"/>
        </w:rPr>
        <w:t>板</w:t>
      </w:r>
      <w:r>
        <w:rPr>
          <w:rFonts w:ascii="Times New Roman" w:hAnsi="Times New Roman" w:cs="Times New Roman"/>
          <w:lang w:eastAsia="zh-CN"/>
        </w:rPr>
        <w:t>/</w:t>
      </w:r>
      <w:r>
        <w:rPr>
          <w:rFonts w:hint="eastAsia" w:ascii="Times New Roman" w:hAnsi="Times New Roman" w:cs="Times New Roman"/>
          <w:lang w:eastAsia="zh-CN"/>
        </w:rPr>
        <w:t>瓶置于</w:t>
      </w:r>
      <w:r>
        <w:rPr>
          <w:rFonts w:ascii="Times New Roman" w:hAnsi="Times New Roman" w:cs="Times New Roman"/>
          <w:lang w:eastAsia="zh-CN"/>
        </w:rPr>
        <w:t>37</w:t>
      </w:r>
      <w:r>
        <w:rPr>
          <w:rFonts w:hint="eastAsia" w:ascii="Times New Roman" w:hAnsi="Times New Roman" w:cs="Times New Roman"/>
          <w:lang w:eastAsia="zh-CN"/>
        </w:rPr>
        <w:t>℃培养箱中，每天更换培养基（换液不需要再添加</w:t>
      </w:r>
      <w:r>
        <w:rPr>
          <w:rFonts w:ascii="Times New Roman" w:hAnsi="Times New Roman" w:cs="Times New Roman"/>
          <w:lang w:eastAsia="zh-CN"/>
        </w:rPr>
        <w:t>Y27632</w:t>
      </w:r>
      <w:r>
        <w:rPr>
          <w:rFonts w:hint="eastAsia" w:ascii="Times New Roman" w:hAnsi="Times New Roman" w:cs="Times New Roman"/>
          <w:lang w:eastAsia="zh-CN"/>
        </w:rPr>
        <w:t>，但培养基需提前预热）。</w:t>
      </w:r>
    </w:p>
    <w:p>
      <w:pPr>
        <w:pStyle w:val="3"/>
        <w:spacing w:line="360" w:lineRule="auto"/>
        <w:ind w:left="0"/>
        <w:rPr>
          <w:rFonts w:ascii="Times New Roman" w:hAnsi="Times New Roman" w:cs="Times New Roman"/>
          <w:b/>
          <w:lang w:eastAsia="zh-CN"/>
        </w:rPr>
      </w:pPr>
      <w:r>
        <w:rPr>
          <w:rFonts w:ascii="Times New Roman" w:hAnsi="Times New Roman" w:cs="Times New Roman"/>
          <w:b/>
          <w:lang w:eastAsia="zh-CN"/>
        </w:rPr>
        <w:t>2.3.</w:t>
      </w:r>
      <w:r>
        <w:rPr>
          <w:rFonts w:hint="eastAsia" w:ascii="Times New Roman" w:hAnsi="Times New Roman" w:cs="Times New Roman"/>
          <w:b/>
          <w:lang w:eastAsia="zh-CN"/>
        </w:rPr>
        <w:t>冻存</w:t>
      </w:r>
    </w:p>
    <w:p>
      <w:pPr>
        <w:pStyle w:val="3"/>
        <w:spacing w:line="360" w:lineRule="auto"/>
        <w:ind w:left="0"/>
        <w:rPr>
          <w:rFonts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当集落变得较大、中心变得密集、明亮（对比边缘），相邻的集落开始融合时，此时可进行传代。</w:t>
      </w:r>
    </w:p>
    <w:p>
      <w:pPr>
        <w:pStyle w:val="3"/>
        <w:numPr>
          <w:ilvl w:val="0"/>
          <w:numId w:val="3"/>
        </w:numPr>
        <w:spacing w:line="360" w:lineRule="auto"/>
        <w:jc w:val="both"/>
        <w:rPr>
          <w:lang w:eastAsia="zh-CN"/>
        </w:rPr>
      </w:pPr>
      <w:r>
        <w:rPr>
          <w:rFonts w:hint="eastAsia"/>
          <w:spacing w:val="23"/>
          <w:lang w:eastAsia="zh-CN"/>
        </w:rPr>
        <w:t>传代</w:t>
      </w:r>
      <w:r>
        <w:rPr>
          <w:rFonts w:hint="eastAsia" w:asciiTheme="minorEastAsia" w:hAnsiTheme="minorEastAsia" w:eastAsiaTheme="minorEastAsia"/>
          <w:lang w:eastAsia="zh-CN"/>
        </w:rPr>
        <w:t>前</w:t>
      </w:r>
      <w:r>
        <w:rPr>
          <w:rFonts w:hint="eastAsia"/>
          <w:spacing w:val="-5"/>
          <w:lang w:eastAsia="zh-CN"/>
        </w:rPr>
        <w:t xml:space="preserve">， 准备 </w:t>
      </w:r>
      <w:r>
        <w:rPr>
          <w:rFonts w:ascii="Times New Roman" w:hAnsi="Times New Roman" w:eastAsia="Times New Roman"/>
          <w:lang w:eastAsia="zh-CN"/>
        </w:rPr>
        <w:t>37</w:t>
      </w:r>
      <w:r>
        <w:rPr>
          <w:rFonts w:ascii="Times New Roman" w:hAnsi="Times New Roman" w:eastAsia="Times New Roman"/>
          <w:spacing w:val="-32"/>
          <w:lang w:eastAsia="zh-CN"/>
        </w:rPr>
        <w:t xml:space="preserve"> </w:t>
      </w:r>
      <w:r>
        <w:rPr>
          <w:rFonts w:hint="eastAsia"/>
          <w:spacing w:val="14"/>
          <w:lang w:eastAsia="zh-CN"/>
        </w:rPr>
        <w:t xml:space="preserve">℃预热好的好无钙镁 </w:t>
      </w:r>
      <w:r>
        <w:rPr>
          <w:rFonts w:ascii="Times New Roman" w:hAnsi="Times New Roman" w:eastAsia="Times New Roman"/>
          <w:lang w:eastAsia="zh-CN"/>
        </w:rPr>
        <w:t>PBS</w:t>
      </w:r>
      <w:r>
        <w:rPr>
          <w:rFonts w:ascii="Times New Roman" w:hAnsi="Times New Roman" w:eastAsia="Times New Roman"/>
          <w:spacing w:val="18"/>
          <w:lang w:eastAsia="zh-CN"/>
        </w:rPr>
        <w:t xml:space="preserve"> </w:t>
      </w:r>
      <w:r>
        <w:rPr>
          <w:rFonts w:hint="eastAsia"/>
          <w:spacing w:val="22"/>
          <w:lang w:eastAsia="zh-CN"/>
        </w:rPr>
        <w:t>溶液及消化液，完全培养基</w:t>
      </w:r>
      <w:r>
        <w:rPr>
          <w:rFonts w:hint="eastAsia"/>
          <w:lang w:eastAsia="zh-CN"/>
        </w:rPr>
        <w:t>。</w:t>
      </w:r>
    </w:p>
    <w:p>
      <w:pPr>
        <w:pStyle w:val="3"/>
        <w:numPr>
          <w:ilvl w:val="0"/>
          <w:numId w:val="3"/>
        </w:numPr>
        <w:spacing w:line="360" w:lineRule="auto"/>
        <w:jc w:val="both"/>
        <w:rPr>
          <w:lang w:eastAsia="zh-CN"/>
        </w:rPr>
      </w:pPr>
      <w:r>
        <w:rPr>
          <w:rFonts w:hint="eastAsia"/>
          <w:lang w:eastAsia="zh-CN"/>
        </w:rPr>
        <w:t xml:space="preserve">吸走上清，并加入 </w:t>
      </w:r>
      <w:r>
        <w:rPr>
          <w:rFonts w:ascii="Times New Roman" w:hAnsi="Times New Roman" w:eastAsia="Times New Roman"/>
          <w:lang w:eastAsia="zh-CN"/>
        </w:rPr>
        <w:t>37</w:t>
      </w:r>
      <w:r>
        <w:rPr>
          <w:rFonts w:hint="eastAsia"/>
          <w:lang w:eastAsia="zh-CN"/>
        </w:rPr>
        <w:t xml:space="preserve">℃预热好的 </w:t>
      </w:r>
      <w:r>
        <w:rPr>
          <w:rFonts w:ascii="Times New Roman" w:hAnsi="Times New Roman" w:eastAsia="Times New Roman"/>
          <w:lang w:eastAsia="zh-CN"/>
        </w:rPr>
        <w:t xml:space="preserve">PBS </w:t>
      </w:r>
      <w:r>
        <w:rPr>
          <w:rFonts w:hint="eastAsia"/>
          <w:lang w:eastAsia="zh-CN"/>
        </w:rPr>
        <w:t>溶液清洗1次。</w:t>
      </w:r>
    </w:p>
    <w:p>
      <w:pPr>
        <w:pStyle w:val="3"/>
        <w:numPr>
          <w:ilvl w:val="0"/>
          <w:numId w:val="3"/>
        </w:numPr>
        <w:spacing w:line="360" w:lineRule="auto"/>
        <w:jc w:val="both"/>
        <w:rPr>
          <w:lang w:eastAsia="zh-CN"/>
        </w:rPr>
      </w:pPr>
      <w:r>
        <w:rPr>
          <w:rFonts w:hint="eastAsia"/>
          <w:spacing w:val="-6"/>
          <w:lang w:eastAsia="zh-CN"/>
        </w:rPr>
        <w:t>加入适量</w:t>
      </w:r>
      <w:r>
        <w:rPr>
          <w:rFonts w:hint="eastAsia"/>
          <w:lang w:eastAsia="zh-CN"/>
        </w:rPr>
        <w:t>（</w:t>
      </w:r>
      <w:r>
        <w:rPr>
          <w:rFonts w:hint="eastAsia"/>
          <w:spacing w:val="-28"/>
          <w:lang w:eastAsia="zh-CN"/>
        </w:rPr>
        <w:t xml:space="preserve">按 </w:t>
      </w:r>
      <w:r>
        <w:rPr>
          <w:rFonts w:ascii="Times New Roman" w:hAnsi="Times New Roman" w:eastAsia="Times New Roman"/>
          <w:lang w:eastAsia="zh-CN"/>
        </w:rPr>
        <w:t xml:space="preserve">6 </w:t>
      </w:r>
      <w:r>
        <w:rPr>
          <w:rFonts w:hint="eastAsia"/>
          <w:spacing w:val="-10"/>
          <w:lang w:eastAsia="zh-CN"/>
        </w:rPr>
        <w:t xml:space="preserve">孔板每孔加 </w:t>
      </w:r>
      <w:r>
        <w:rPr>
          <w:rFonts w:ascii="Times New Roman" w:hAnsi="Times New Roman" w:eastAsia="Times New Roman"/>
          <w:lang w:eastAsia="zh-CN"/>
        </w:rPr>
        <w:t>1ml</w:t>
      </w:r>
      <w:r>
        <w:rPr>
          <w:rFonts w:hint="eastAsia"/>
          <w:lang w:eastAsia="zh-CN"/>
        </w:rPr>
        <w:t>，</w:t>
      </w:r>
      <w:r>
        <w:rPr>
          <w:rFonts w:ascii="Times New Roman" w:hAnsi="Times New Roman" w:eastAsia="Times New Roman"/>
          <w:lang w:eastAsia="zh-CN"/>
        </w:rPr>
        <w:t xml:space="preserve">6cm </w:t>
      </w:r>
      <w:r>
        <w:rPr>
          <w:rFonts w:hint="eastAsia"/>
          <w:spacing w:val="-20"/>
          <w:lang w:eastAsia="zh-CN"/>
        </w:rPr>
        <w:t xml:space="preserve">皿加 </w:t>
      </w:r>
      <w:r>
        <w:rPr>
          <w:rFonts w:ascii="Times New Roman" w:hAnsi="Times New Roman" w:eastAsia="Times New Roman"/>
          <w:lang w:eastAsia="zh-CN"/>
        </w:rPr>
        <w:t>2ml</w:t>
      </w:r>
      <w:r>
        <w:rPr>
          <w:rFonts w:hint="eastAsia"/>
          <w:lang w:eastAsia="zh-CN"/>
        </w:rPr>
        <w:t>，</w:t>
      </w:r>
      <w:r>
        <w:rPr>
          <w:rFonts w:ascii="Times New Roman" w:hAnsi="Times New Roman" w:eastAsia="Times New Roman"/>
          <w:lang w:eastAsia="zh-CN"/>
        </w:rPr>
        <w:t xml:space="preserve">10cm </w:t>
      </w:r>
      <w:r>
        <w:rPr>
          <w:rFonts w:hint="eastAsia"/>
          <w:spacing w:val="-20"/>
          <w:lang w:eastAsia="zh-CN"/>
        </w:rPr>
        <w:t xml:space="preserve">皿加 </w:t>
      </w:r>
      <w:r>
        <w:rPr>
          <w:rFonts w:ascii="Times New Roman" w:hAnsi="Times New Roman" w:eastAsia="Times New Roman"/>
          <w:lang w:eastAsia="zh-CN"/>
        </w:rPr>
        <w:t xml:space="preserve">3ml </w:t>
      </w:r>
      <w:r>
        <w:rPr>
          <w:rFonts w:hint="eastAsia"/>
          <w:lang w:eastAsia="zh-CN"/>
        </w:rPr>
        <w:t>的量</w:t>
      </w:r>
      <w:r>
        <w:rPr>
          <w:rFonts w:hint="eastAsia"/>
          <w:spacing w:val="-13"/>
          <w:lang w:eastAsia="zh-CN"/>
        </w:rPr>
        <w:t>）</w:t>
      </w:r>
      <w:r>
        <w:rPr>
          <w:rFonts w:hint="eastAsia"/>
          <w:spacing w:val="-28"/>
          <w:lang w:eastAsia="zh-CN"/>
        </w:rPr>
        <w:t xml:space="preserve">的 </w:t>
      </w:r>
      <w:r>
        <w:rPr>
          <w:rFonts w:ascii="Times New Roman" w:hAnsi="Times New Roman" w:eastAsia="Times New Roman"/>
          <w:lang w:eastAsia="zh-CN"/>
        </w:rPr>
        <w:t>37</w:t>
      </w:r>
      <w:r>
        <w:rPr>
          <w:rFonts w:hint="eastAsia"/>
          <w:lang w:eastAsia="zh-CN"/>
        </w:rPr>
        <w:t>℃预热好的消化液。</w:t>
      </w:r>
    </w:p>
    <w:p>
      <w:pPr>
        <w:pStyle w:val="3"/>
        <w:numPr>
          <w:ilvl w:val="0"/>
          <w:numId w:val="3"/>
        </w:numPr>
        <w:spacing w:line="360" w:lineRule="auto"/>
        <w:jc w:val="both"/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>37℃</w:t>
      </w:r>
      <w:r>
        <w:rPr>
          <w:rFonts w:hint="eastAsia" w:ascii="Times New Roman" w:hAnsi="Times New Roman" w:cs="Times New Roman"/>
          <w:lang w:eastAsia="zh-CN"/>
        </w:rPr>
        <w:t>放置</w:t>
      </w:r>
      <w:r>
        <w:rPr>
          <w:rFonts w:ascii="Times New Roman" w:hAnsi="Times New Roman" w:cs="Times New Roman"/>
          <w:lang w:eastAsia="zh-CN"/>
        </w:rPr>
        <w:t>1-2min</w:t>
      </w:r>
      <w:r>
        <w:rPr>
          <w:rFonts w:hint="eastAsia" w:ascii="Times New Roman" w:hAnsi="Times New Roman" w:cs="Times New Roman"/>
          <w:lang w:eastAsia="zh-CN"/>
        </w:rPr>
        <w:t>，用手指轻</w:t>
      </w:r>
      <w:r>
        <w:rPr>
          <w:rFonts w:hint="eastAsia"/>
          <w:lang w:eastAsia="zh-CN"/>
        </w:rPr>
        <w:t>弹皿/板/瓶身，显微镜下观察到大部分克隆边缘开始脱离培养皿</w:t>
      </w:r>
      <w:r>
        <w:rPr>
          <w:rFonts w:ascii="Times New Roman" w:hAnsi="Times New Roman" w:eastAsia="Times New Roman"/>
          <w:b/>
          <w:lang w:eastAsia="zh-CN"/>
        </w:rPr>
        <w:t>/</w:t>
      </w:r>
      <w:r>
        <w:rPr>
          <w:rFonts w:hint="eastAsia"/>
          <w:lang w:eastAsia="zh-CN"/>
        </w:rPr>
        <w:t>板底，克隆内部大部分细胞成团脱落。</w:t>
      </w:r>
    </w:p>
    <w:p>
      <w:pPr>
        <w:pStyle w:val="3"/>
        <w:numPr>
          <w:ilvl w:val="0"/>
          <w:numId w:val="3"/>
        </w:numPr>
        <w:spacing w:line="360" w:lineRule="auto"/>
        <w:jc w:val="both"/>
        <w:rPr>
          <w:lang w:eastAsia="zh-CN"/>
        </w:rPr>
      </w:pPr>
      <w:r>
        <w:rPr>
          <w:rFonts w:hint="eastAsia"/>
          <w:lang w:eastAsia="zh-CN"/>
        </w:rPr>
        <w:t>加入适量的完全培养基终止消化。</w:t>
      </w:r>
    </w:p>
    <w:p>
      <w:pPr>
        <w:pStyle w:val="3"/>
        <w:numPr>
          <w:ilvl w:val="0"/>
          <w:numId w:val="3"/>
        </w:numPr>
        <w:spacing w:line="360" w:lineRule="auto"/>
        <w:jc w:val="both"/>
        <w:rPr>
          <w:lang w:eastAsia="zh-CN"/>
        </w:rPr>
      </w:pPr>
      <w:r>
        <w:rPr>
          <w:rFonts w:hint="eastAsia"/>
          <w:lang w:eastAsia="zh-CN"/>
        </w:rPr>
        <w:t>移入离心</w:t>
      </w:r>
      <w:r>
        <w:rPr>
          <w:rFonts w:hint="eastAsia" w:ascii="Times New Roman" w:hAnsi="Times New Roman" w:cs="Times New Roman"/>
          <w:lang w:eastAsia="zh-CN"/>
        </w:rPr>
        <w:t>管，</w:t>
      </w:r>
      <w:r>
        <w:rPr>
          <w:rFonts w:ascii="Times New Roman" w:hAnsi="Times New Roman" w:cs="Times New Roman"/>
          <w:lang w:eastAsia="zh-CN"/>
        </w:rPr>
        <w:t>300g</w:t>
      </w:r>
      <w:r>
        <w:rPr>
          <w:rFonts w:hint="eastAsia" w:ascii="Times New Roman" w:hAnsi="Times New Roman" w:cs="Times New Roman"/>
          <w:lang w:eastAsia="zh-CN"/>
        </w:rPr>
        <w:t>离心</w:t>
      </w:r>
      <w:r>
        <w:rPr>
          <w:rFonts w:ascii="Times New Roman" w:hAnsi="Times New Roman" w:cs="Times New Roman"/>
          <w:lang w:eastAsia="zh-CN"/>
        </w:rPr>
        <w:t>5min</w:t>
      </w:r>
      <w:r>
        <w:rPr>
          <w:rFonts w:hint="eastAsia" w:ascii="Times New Roman" w:hAnsi="Times New Roman" w:cs="Times New Roman"/>
          <w:lang w:eastAsia="zh-CN"/>
        </w:rPr>
        <w:t>。</w:t>
      </w:r>
    </w:p>
    <w:p>
      <w:pPr>
        <w:pStyle w:val="3"/>
        <w:numPr>
          <w:ilvl w:val="0"/>
          <w:numId w:val="3"/>
        </w:numPr>
        <w:spacing w:line="360" w:lineRule="auto"/>
        <w:rPr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离心后重悬（重悬步骤参照复苏</w:t>
      </w:r>
      <w:r>
        <w:rPr>
          <w:rFonts w:ascii="Times New Roman" w:hAnsi="Times New Roman" w:cs="Times New Roman"/>
          <w:lang w:eastAsia="zh-CN"/>
        </w:rPr>
        <w:t>4-5</w:t>
      </w:r>
      <w:r>
        <w:rPr>
          <w:rFonts w:hint="eastAsia" w:ascii="Times New Roman" w:hAnsi="Times New Roman" w:cs="Times New Roman"/>
          <w:lang w:eastAsia="zh-CN"/>
        </w:rPr>
        <w:t>步）。</w:t>
      </w:r>
    </w:p>
    <w:p>
      <w:pPr>
        <w:pStyle w:val="3"/>
        <w:numPr>
          <w:ilvl w:val="0"/>
          <w:numId w:val="3"/>
        </w:numPr>
        <w:spacing w:line="360" w:lineRule="auto"/>
        <w:rPr>
          <w:lang w:eastAsia="zh-CN"/>
        </w:rPr>
        <w:sectPr>
          <w:headerReference r:id="rId3" w:type="default"/>
          <w:type w:val="continuous"/>
          <w:pgSz w:w="11910" w:h="16840"/>
          <w:pgMar w:top="1440" w:right="1580" w:bottom="280" w:left="1680" w:header="720" w:footer="720" w:gutter="0"/>
          <w:cols w:space="720" w:num="1"/>
        </w:sectPr>
      </w:pPr>
      <w:r>
        <w:rPr>
          <w:rFonts w:hint="eastAsia"/>
          <w:lang w:eastAsia="zh-CN"/>
        </w:rPr>
        <w:t xml:space="preserve">使用预冷的冻存液轻轻的重悬细胞团，然后将细胞悬液转移至冻存管，冻存按 </w:t>
      </w:r>
      <w:r>
        <w:rPr>
          <w:rFonts w:ascii="Times New Roman" w:hAnsi="Times New Roman" w:eastAsia="Times New Roman"/>
          <w:lang w:eastAsia="zh-CN"/>
        </w:rPr>
        <w:t xml:space="preserve">6 </w:t>
      </w:r>
      <w:r>
        <w:rPr>
          <w:rFonts w:hint="eastAsia"/>
          <w:lang w:eastAsia="zh-CN"/>
        </w:rPr>
        <w:t xml:space="preserve">孔板每孔冻 </w:t>
      </w:r>
      <w:r>
        <w:rPr>
          <w:rFonts w:ascii="Times New Roman" w:hAnsi="Times New Roman" w:eastAsia="Times New Roman"/>
          <w:lang w:eastAsia="zh-CN"/>
        </w:rPr>
        <w:t xml:space="preserve">1 </w:t>
      </w:r>
      <w:r>
        <w:rPr>
          <w:rFonts w:hint="eastAsia"/>
          <w:lang w:eastAsia="zh-CN"/>
        </w:rPr>
        <w:t>支，</w:t>
      </w:r>
      <w:r>
        <w:rPr>
          <w:rFonts w:ascii="Times New Roman" w:eastAsia="Times New Roman"/>
          <w:lang w:eastAsia="zh-CN"/>
        </w:rPr>
        <w:t xml:space="preserve">6cm </w:t>
      </w:r>
      <w:r>
        <w:rPr>
          <w:rFonts w:hint="eastAsia"/>
          <w:spacing w:val="-17"/>
          <w:lang w:eastAsia="zh-CN"/>
        </w:rPr>
        <w:t xml:space="preserve">皿冻 </w:t>
      </w:r>
      <w:r>
        <w:rPr>
          <w:rFonts w:ascii="Times New Roman" w:eastAsia="Times New Roman"/>
          <w:lang w:eastAsia="zh-CN"/>
        </w:rPr>
        <w:t xml:space="preserve">2-4 </w:t>
      </w:r>
      <w:r>
        <w:rPr>
          <w:rFonts w:hint="eastAsia"/>
          <w:lang w:eastAsia="zh-CN"/>
        </w:rPr>
        <w:t>支，</w:t>
      </w:r>
      <w:r>
        <w:rPr>
          <w:rFonts w:ascii="Times New Roman" w:eastAsia="Times New Roman"/>
          <w:lang w:eastAsia="zh-CN"/>
        </w:rPr>
        <w:t xml:space="preserve">10cm </w:t>
      </w:r>
      <w:r>
        <w:rPr>
          <w:rFonts w:hint="eastAsia"/>
          <w:spacing w:val="-18"/>
          <w:lang w:eastAsia="zh-CN"/>
        </w:rPr>
        <w:t xml:space="preserve">皿冻 </w:t>
      </w:r>
      <w:r>
        <w:rPr>
          <w:rFonts w:ascii="Times New Roman" w:eastAsia="Times New Roman"/>
          <w:lang w:eastAsia="zh-CN"/>
        </w:rPr>
        <w:t xml:space="preserve">6-12 </w:t>
      </w:r>
      <w:r>
        <w:rPr>
          <w:rFonts w:hint="eastAsia"/>
          <w:spacing w:val="-8"/>
          <w:lang w:eastAsia="zh-CN"/>
        </w:rPr>
        <w:t>支（冻存液为：</w:t>
      </w:r>
      <w:r>
        <w:rPr>
          <w:rFonts w:ascii="Times New Roman" w:eastAsia="Times New Roman"/>
          <w:lang w:eastAsia="zh-CN"/>
        </w:rPr>
        <w:t>90%</w:t>
      </w:r>
      <w:r>
        <w:rPr>
          <w:rFonts w:ascii="Times New Roman" w:hAnsi="Times New Roman" w:eastAsia="Times New Roman" w:cs="Times New Roman"/>
          <w:lang w:eastAsia="zh-CN"/>
        </w:rPr>
        <w:t xml:space="preserve"> </w:t>
      </w:r>
      <w:r>
        <w:rPr>
          <w:rFonts w:ascii="Times New Roman" w:hAnsi="Times New Roman" w:cs="Times New Roman" w:eastAsiaTheme="minorEastAsia"/>
          <w:lang w:eastAsia="zh-CN"/>
        </w:rPr>
        <w:t>i</w:t>
      </w:r>
      <w:r>
        <w:rPr>
          <w:rFonts w:ascii="Times New Roman" w:hAnsi="Times New Roman" w:eastAsia="Times New Roman" w:cs="Times New Roman"/>
          <w:lang w:eastAsia="zh-CN"/>
        </w:rPr>
        <w:t>PS</w:t>
      </w:r>
      <w:r>
        <w:rPr>
          <w:rFonts w:hint="eastAsia" w:asciiTheme="minorEastAsia" w:hAnsiTheme="minorEastAsia" w:eastAsiaTheme="minorEastAsia"/>
          <w:lang w:eastAsia="zh-CN"/>
        </w:rPr>
        <w:t>细胞</w:t>
      </w:r>
      <w:r>
        <w:rPr>
          <w:rFonts w:hint="eastAsia"/>
          <w:spacing w:val="-8"/>
          <w:lang w:eastAsia="zh-CN"/>
        </w:rPr>
        <w:t xml:space="preserve">完全培养基与 </w:t>
      </w:r>
      <w:r>
        <w:rPr>
          <w:rFonts w:ascii="Times New Roman" w:eastAsia="Times New Roman"/>
          <w:lang w:eastAsia="zh-CN"/>
        </w:rPr>
        <w:t>10%</w:t>
      </w:r>
      <w:r>
        <w:rPr>
          <w:rFonts w:hint="eastAsia"/>
          <w:lang w:eastAsia="zh-CN"/>
        </w:rPr>
        <w:t>的</w:t>
      </w:r>
      <w:r>
        <w:rPr>
          <w:rFonts w:ascii="Times New Roman" w:eastAsia="Times New Roman"/>
          <w:lang w:eastAsia="zh-CN"/>
        </w:rPr>
        <w:t>DMSO</w:t>
      </w:r>
      <w:r>
        <w:rPr>
          <w:rFonts w:hint="eastAsia" w:asciiTheme="minorEastAsia" w:hAnsiTheme="minorEastAsia" w:eastAsiaTheme="minorEastAsia"/>
          <w:lang w:eastAsia="zh-CN"/>
        </w:rPr>
        <w:t>。</w:t>
      </w:r>
    </w:p>
    <w:p>
      <w:pPr>
        <w:pStyle w:val="3"/>
        <w:spacing w:before="43" w:line="278" w:lineRule="auto"/>
        <w:ind w:left="0" w:right="6923"/>
        <w:rPr>
          <w:rFonts w:ascii="Times New Roman" w:eastAsia="Times New Roman"/>
          <w:b/>
          <w:lang w:eastAsia="zh-CN"/>
        </w:rPr>
      </w:pPr>
    </w:p>
    <w:sectPr>
      <w:type w:val="continuous"/>
      <w:pgSz w:w="11910" w:h="16840"/>
      <w:pgMar w:top="1440" w:right="158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 xml:space="preserve">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A3480"/>
    <w:multiLevelType w:val="multilevel"/>
    <w:tmpl w:val="0ABA348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3C4416"/>
    <w:multiLevelType w:val="multilevel"/>
    <w:tmpl w:val="203C4416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8E8081F"/>
    <w:multiLevelType w:val="multilevel"/>
    <w:tmpl w:val="28E8081F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7BA"/>
    <w:rsid w:val="00073655"/>
    <w:rsid w:val="00274E56"/>
    <w:rsid w:val="002A0A30"/>
    <w:rsid w:val="00312355"/>
    <w:rsid w:val="00512819"/>
    <w:rsid w:val="006D57BA"/>
    <w:rsid w:val="007568DA"/>
    <w:rsid w:val="00777EEA"/>
    <w:rsid w:val="00823D2D"/>
    <w:rsid w:val="00AD07D1"/>
    <w:rsid w:val="00AD240B"/>
    <w:rsid w:val="00BF20CA"/>
    <w:rsid w:val="00D27C5E"/>
    <w:rsid w:val="00F05DCD"/>
    <w:rsid w:val="00FF68EF"/>
    <w:rsid w:val="0B831934"/>
    <w:rsid w:val="534219BA"/>
    <w:rsid w:val="580D3B31"/>
    <w:rsid w:val="63597E6E"/>
    <w:rsid w:val="650E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spacing w:before="43"/>
      <w:ind w:left="2174"/>
      <w:outlineLvl w:val="0"/>
    </w:pPr>
    <w:rPr>
      <w:rFonts w:ascii="Times New Roman" w:hAnsi="Times New Roman" w:eastAsia="Times New Roman" w:cs="Times New Roman"/>
      <w:b/>
      <w:bCs/>
      <w:sz w:val="21"/>
      <w:szCs w:val="21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3"/>
    <w:qFormat/>
    <w:uiPriority w:val="1"/>
    <w:pPr>
      <w:ind w:left="120"/>
    </w:pPr>
    <w:rPr>
      <w:sz w:val="21"/>
      <w:szCs w:val="21"/>
    </w:rPr>
  </w:style>
  <w:style w:type="paragraph" w:styleId="4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</w:pPr>
    <w:rPr>
      <w:rFonts w:ascii="宋体" w:hAnsi="宋体" w:cs="宋体"/>
      <w:sz w:val="24"/>
    </w:rPr>
  </w:style>
  <w:style w:type="table" w:styleId="8">
    <w:name w:val="Table Grid"/>
    <w:basedOn w:val="7"/>
    <w:qFormat/>
    <w:uiPriority w:val="0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10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正文文本 字符"/>
    <w:basedOn w:val="9"/>
    <w:link w:val="3"/>
    <w:qFormat/>
    <w:uiPriority w:val="1"/>
    <w:rPr>
      <w:rFonts w:ascii="宋体" w:hAnsi="宋体" w:eastAsia="宋体" w:cs="宋体"/>
      <w:sz w:val="21"/>
      <w:szCs w:val="21"/>
      <w:lang w:eastAsia="en-US" w:bidi="en-US"/>
    </w:rPr>
  </w:style>
  <w:style w:type="character" w:customStyle="1" w:styleId="14">
    <w:name w:val="页眉 字符"/>
    <w:basedOn w:val="9"/>
    <w:link w:val="5"/>
    <w:qFormat/>
    <w:uiPriority w:val="0"/>
    <w:rPr>
      <w:rFonts w:ascii="宋体" w:hAnsi="宋体" w:eastAsia="宋体" w:cs="宋体"/>
      <w:sz w:val="18"/>
      <w:szCs w:val="18"/>
      <w:lang w:eastAsia="en-US" w:bidi="en-US"/>
    </w:rPr>
  </w:style>
  <w:style w:type="character" w:customStyle="1" w:styleId="15">
    <w:name w:val="页脚 字符"/>
    <w:basedOn w:val="9"/>
    <w:link w:val="4"/>
    <w:qFormat/>
    <w:uiPriority w:val="0"/>
    <w:rPr>
      <w:rFonts w:ascii="宋体" w:hAnsi="宋体" w:eastAsia="宋体" w:cs="宋体"/>
      <w:sz w:val="18"/>
      <w:szCs w:val="18"/>
      <w:lang w:eastAsia="en-US" w:bidi="en-US"/>
    </w:rPr>
  </w:style>
  <w:style w:type="table" w:customStyle="1" w:styleId="16">
    <w:name w:val="网格型浅色1"/>
    <w:basedOn w:val="7"/>
    <w:qFormat/>
    <w:uiPriority w:val="4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272</Words>
  <Characters>1554</Characters>
  <Lines>12</Lines>
  <Paragraphs>3</Paragraphs>
  <TotalTime>3</TotalTime>
  <ScaleCrop>false</ScaleCrop>
  <LinksUpToDate>false</LinksUpToDate>
  <CharactersWithSpaces>1823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2019-03-26T05:55:00Z</dcterms:created>
  <dc:creator>ASUS</dc:creator>
  <cp:lastModifiedBy>位猛亮</cp:lastModifiedBy>
  <cp:lastPrinted>2020-08-13T02:43:00Z</cp:lastPrinted>
  <dcterms:modified xsi:type="dcterms:W3CDTF">2021-12-29T03:53:05Z</dcterms:modified>
  <dc:title>IPS培养操作规程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2017-02-24T00:00:00Z</vt:filetime>
  </property>
  <property fmtid="{D5CDD505-2E9C-101B-9397-08002B2CF9AE}" pid="3" name="Creator">
    <vt:lpwstr>WPS Office</vt:lpwstr>
  </property>
  <property fmtid="{D5CDD505-2E9C-101B-9397-08002B2CF9AE}" pid="4" name="LastSaved">
    <vt:filetime>2019-03-26T00:00:00Z</vt:filetime>
  </property>
  <property fmtid="{D5CDD505-2E9C-101B-9397-08002B2CF9AE}" pid="5" name="KSOProductBuildVer">
    <vt:lpwstr>2052-11.3.0.8775</vt:lpwstr>
  </property>
  <property fmtid="{D5CDD505-2E9C-101B-9397-08002B2CF9AE}" pid="6" name="ICV">
    <vt:lpwstr>08FC64616CA74BF28C9E87C494761D30</vt:lpwstr>
  </property>
</Properties>
</file>